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tbl>
      <w:tblPr>
        <w:tblStyle w:val="8"/>
        <w:tblpPr w:leftFromText="180" w:rightFromText="180" w:vertAnchor="text" w:horzAnchor="margin" w:tblpXSpec="center" w:tblpY="272"/>
        <w:tblW w:w="0" w:type="auto"/>
        <w:tblInd w:w="0" w:type="dxa"/>
        <w:tblLayout w:type="autofit"/>
        <w:tblCellMar>
          <w:top w:w="0" w:type="dxa"/>
          <w:left w:w="108" w:type="dxa"/>
          <w:bottom w:w="0" w:type="dxa"/>
          <w:right w:w="108" w:type="dxa"/>
        </w:tblCellMar>
      </w:tblPr>
      <w:tblGrid>
        <w:gridCol w:w="4517"/>
        <w:gridCol w:w="4520"/>
      </w:tblGrid>
      <w:tr>
        <w:tblPrEx>
          <w:tblCellMar>
            <w:top w:w="0" w:type="dxa"/>
            <w:left w:w="108" w:type="dxa"/>
            <w:bottom w:w="0" w:type="dxa"/>
            <w:right w:w="108" w:type="dxa"/>
          </w:tblCellMar>
        </w:tblPrEx>
        <w:trPr>
          <w:trHeight w:val="1809" w:hRule="atLeast"/>
        </w:trPr>
        <w:tc>
          <w:tcPr>
            <w:tcW w:w="4517" w:type="dxa"/>
          </w:tcPr>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СОГЛАСОВАНО</w:t>
            </w:r>
          </w:p>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Родитель</w:t>
            </w:r>
          </w:p>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____________Туйкина Е.Н.</w:t>
            </w:r>
          </w:p>
          <w:p>
            <w:pPr>
              <w:spacing w:after="0" w:line="240" w:lineRule="auto"/>
              <w:jc w:val="both"/>
              <w:rPr>
                <w:rFonts w:ascii="Times New Roman" w:hAnsi="Times New Roman" w:eastAsia="Calibri" w:cs="Times New Roman"/>
                <w:sz w:val="24"/>
                <w:szCs w:val="24"/>
              </w:rPr>
            </w:pPr>
          </w:p>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«_______»____________202</w:t>
            </w:r>
            <w:r>
              <w:rPr>
                <w:rFonts w:hint="default" w:ascii="Times New Roman" w:hAnsi="Times New Roman" w:eastAsia="Calibri" w:cs="Times New Roman"/>
                <w:sz w:val="24"/>
                <w:szCs w:val="24"/>
                <w:lang w:val="ru-RU"/>
              </w:rPr>
              <w:t>3</w:t>
            </w:r>
            <w:r>
              <w:rPr>
                <w:rFonts w:ascii="Times New Roman" w:hAnsi="Times New Roman" w:eastAsia="Calibri" w:cs="Times New Roman"/>
                <w:sz w:val="24"/>
                <w:szCs w:val="24"/>
              </w:rPr>
              <w:t>г.</w:t>
            </w:r>
          </w:p>
        </w:tc>
        <w:tc>
          <w:tcPr>
            <w:tcW w:w="4520" w:type="dxa"/>
          </w:tcPr>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УТВЕРЖДЕНО</w:t>
            </w:r>
          </w:p>
          <w:p>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Директор МБОУ      «Старотимошкинская СОШ»</w:t>
            </w:r>
          </w:p>
          <w:p>
            <w:pPr>
              <w:spacing w:after="0" w:line="240" w:lineRule="auto"/>
              <w:jc w:val="both"/>
              <w:rPr>
                <w:rFonts w:ascii="Times New Roman" w:hAnsi="Times New Roman" w:eastAsia="Calibri" w:cs="Times New Roman"/>
                <w:sz w:val="24"/>
                <w:szCs w:val="24"/>
              </w:rPr>
            </w:pPr>
          </w:p>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val="tt-RU"/>
              </w:rPr>
              <w:t>В.А. Красильников</w:t>
            </w:r>
            <w:r>
              <w:rPr>
                <w:rFonts w:ascii="Times New Roman" w:hAnsi="Times New Roman" w:eastAsia="Calibri" w:cs="Times New Roman"/>
                <w:sz w:val="24"/>
                <w:szCs w:val="24"/>
              </w:rPr>
              <w:t>_______________</w:t>
            </w:r>
          </w:p>
          <w:p>
            <w:pPr>
              <w:spacing w:after="0" w:line="240" w:lineRule="auto"/>
              <w:jc w:val="both"/>
              <w:rPr>
                <w:rFonts w:ascii="Times New Roman" w:hAnsi="Times New Roman" w:eastAsia="Calibri" w:cs="Times New Roman"/>
                <w:sz w:val="24"/>
                <w:szCs w:val="24"/>
              </w:rPr>
            </w:pPr>
          </w:p>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«_______»____________202</w:t>
            </w:r>
            <w:r>
              <w:rPr>
                <w:rFonts w:hint="default" w:ascii="Times New Roman" w:hAnsi="Times New Roman" w:eastAsia="Calibri" w:cs="Times New Roman"/>
                <w:sz w:val="24"/>
                <w:szCs w:val="24"/>
                <w:lang w:val="ru-RU"/>
              </w:rPr>
              <w:t>3</w:t>
            </w:r>
            <w:r>
              <w:rPr>
                <w:rFonts w:ascii="Times New Roman" w:hAnsi="Times New Roman" w:eastAsia="Calibri" w:cs="Times New Roman"/>
                <w:sz w:val="24"/>
                <w:szCs w:val="24"/>
              </w:rPr>
              <w:t>г.</w:t>
            </w:r>
          </w:p>
          <w:p>
            <w:pPr>
              <w:spacing w:after="0" w:line="240" w:lineRule="auto"/>
              <w:jc w:val="both"/>
              <w:rPr>
                <w:rFonts w:ascii="Times New Roman" w:hAnsi="Times New Roman" w:eastAsia="Calibri" w:cs="Times New Roman"/>
                <w:sz w:val="24"/>
                <w:szCs w:val="24"/>
              </w:rPr>
            </w:pPr>
          </w:p>
        </w:tc>
      </w:tr>
    </w:tbl>
    <w:p>
      <w:pPr>
        <w:jc w:val="both"/>
        <w:rPr>
          <w:rFonts w:ascii="Times New Roman" w:hAnsi="Times New Roman" w:eastAsia="Calibri" w:cs="Times New Roman"/>
          <w:sz w:val="24"/>
          <w:szCs w:val="24"/>
        </w:rPr>
      </w:pPr>
    </w:p>
    <w:p>
      <w:pPr>
        <w:ind w:right="-143"/>
        <w:jc w:val="both"/>
        <w:rPr>
          <w:rFonts w:ascii="Times New Roman" w:hAnsi="Times New Roman" w:eastAsia="Calibri" w:cs="Times New Roman"/>
          <w:b/>
          <w:bCs/>
          <w:sz w:val="24"/>
          <w:szCs w:val="24"/>
        </w:rPr>
      </w:pPr>
    </w:p>
    <w:tbl>
      <w:tblPr>
        <w:tblStyle w:val="8"/>
        <w:tblpPr w:leftFromText="180" w:rightFromText="180" w:vertAnchor="text" w:tblpY="1"/>
        <w:tblOverlap w:val="never"/>
        <w:tblW w:w="0" w:type="auto"/>
        <w:tblInd w:w="0" w:type="dxa"/>
        <w:tblLayout w:type="autofit"/>
        <w:tblCellMar>
          <w:top w:w="0" w:type="dxa"/>
          <w:left w:w="108" w:type="dxa"/>
          <w:bottom w:w="0" w:type="dxa"/>
          <w:right w:w="108" w:type="dxa"/>
        </w:tblCellMar>
      </w:tblPr>
      <w:tblGrid>
        <w:gridCol w:w="4785"/>
      </w:tblGrid>
      <w:tr>
        <w:tc>
          <w:tcPr>
            <w:tcW w:w="4785" w:type="dxa"/>
          </w:tcPr>
          <w:p>
            <w:pPr>
              <w:ind w:right="-143"/>
              <w:jc w:val="both"/>
              <w:rPr>
                <w:rFonts w:ascii="Times New Roman" w:hAnsi="Times New Roman" w:eastAsia="Calibri" w:cs="Times New Roman"/>
                <w:sz w:val="24"/>
                <w:szCs w:val="24"/>
              </w:rPr>
            </w:pPr>
          </w:p>
        </w:tc>
      </w:tr>
      <w:tr>
        <w:tc>
          <w:tcPr>
            <w:tcW w:w="4785" w:type="dxa"/>
          </w:tcPr>
          <w:p>
            <w:pPr>
              <w:ind w:right="-143"/>
              <w:jc w:val="both"/>
              <w:rPr>
                <w:rFonts w:ascii="Times New Roman" w:hAnsi="Times New Roman" w:eastAsia="Calibri" w:cs="Times New Roman"/>
                <w:sz w:val="24"/>
                <w:szCs w:val="24"/>
              </w:rPr>
            </w:pPr>
          </w:p>
          <w:p>
            <w:pPr>
              <w:ind w:right="-143"/>
              <w:jc w:val="both"/>
              <w:rPr>
                <w:rFonts w:ascii="Times New Roman" w:hAnsi="Times New Roman" w:eastAsia="Calibri" w:cs="Times New Roman"/>
                <w:sz w:val="24"/>
                <w:szCs w:val="24"/>
              </w:rPr>
            </w:pPr>
          </w:p>
          <w:p>
            <w:pPr>
              <w:ind w:right="-143"/>
              <w:jc w:val="both"/>
              <w:rPr>
                <w:rFonts w:ascii="Times New Roman" w:hAnsi="Times New Roman" w:eastAsia="Calibri" w:cs="Times New Roman"/>
                <w:sz w:val="24"/>
                <w:szCs w:val="24"/>
              </w:rPr>
            </w:pPr>
          </w:p>
          <w:p>
            <w:pPr>
              <w:ind w:right="-143"/>
              <w:jc w:val="both"/>
              <w:rPr>
                <w:rFonts w:ascii="Times New Roman" w:hAnsi="Times New Roman" w:eastAsia="Calibri" w:cs="Times New Roman"/>
                <w:sz w:val="24"/>
                <w:szCs w:val="24"/>
              </w:rPr>
            </w:pPr>
          </w:p>
        </w:tc>
      </w:tr>
    </w:tbl>
    <w:p>
      <w:pPr>
        <w:spacing w:after="0"/>
        <w:jc w:val="center"/>
        <w:rPr>
          <w:rFonts w:ascii="Times New Roman" w:hAnsi="Times New Roman" w:eastAsia="Calibri" w:cs="Times New Roman"/>
          <w:b/>
          <w:bCs/>
          <w:sz w:val="24"/>
          <w:szCs w:val="24"/>
        </w:rPr>
      </w:pPr>
      <w:r>
        <w:rPr>
          <w:rFonts w:ascii="Times New Roman" w:hAnsi="Times New Roman" w:eastAsia="Calibri" w:cs="Times New Roman"/>
          <w:b/>
          <w:bCs/>
          <w:sz w:val="32"/>
          <w:szCs w:val="32"/>
        </w:rPr>
        <w:br w:type="textWrapping" w:clear="all"/>
      </w:r>
      <w:r>
        <w:rPr>
          <w:rFonts w:ascii="Times New Roman" w:hAnsi="Times New Roman" w:eastAsia="Calibri" w:cs="Times New Roman"/>
          <w:b/>
          <w:bCs/>
          <w:sz w:val="24"/>
          <w:szCs w:val="24"/>
        </w:rPr>
        <w:t>СПЕЦИАЛЬНАЯ ИНДИВИДУАЛЬНАЯ</w:t>
      </w:r>
    </w:p>
    <w:p>
      <w:pPr>
        <w:spacing w:after="0"/>
        <w:ind w:right="-143"/>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ПРОГРАММА РАЗВИТИЯ</w:t>
      </w:r>
    </w:p>
    <w:p>
      <w:pPr>
        <w:spacing w:after="0"/>
        <w:ind w:right="-143"/>
        <w:jc w:val="both"/>
        <w:rPr>
          <w:rFonts w:ascii="Times New Roman" w:hAnsi="Times New Roman" w:eastAsia="Calibri" w:cs="Times New Roman"/>
          <w:b/>
          <w:bCs/>
          <w:sz w:val="24"/>
          <w:szCs w:val="24"/>
        </w:rPr>
      </w:pPr>
    </w:p>
    <w:p>
      <w:pPr>
        <w:spacing w:after="0"/>
        <w:ind w:right="-143"/>
        <w:jc w:val="both"/>
        <w:rPr>
          <w:rFonts w:ascii="Times New Roman" w:hAnsi="Times New Roman" w:eastAsia="Calibri" w:cs="Times New Roman"/>
          <w:b/>
          <w:bCs/>
          <w:sz w:val="24"/>
          <w:szCs w:val="24"/>
        </w:rPr>
      </w:pPr>
    </w:p>
    <w:p>
      <w:pPr>
        <w:spacing w:after="0"/>
        <w:ind w:right="-143"/>
        <w:jc w:val="both"/>
        <w:rPr>
          <w:rFonts w:ascii="Times New Roman" w:hAnsi="Times New Roman" w:eastAsia="Calibri" w:cs="Times New Roman"/>
          <w:b/>
          <w:bCs/>
          <w:sz w:val="24"/>
          <w:szCs w:val="24"/>
        </w:rPr>
      </w:pPr>
    </w:p>
    <w:p>
      <w:pPr>
        <w:spacing w:after="0"/>
        <w:ind w:right="-143"/>
        <w:jc w:val="both"/>
        <w:rPr>
          <w:rFonts w:ascii="Times New Roman" w:hAnsi="Times New Roman" w:eastAsia="Calibri" w:cs="Times New Roman"/>
          <w:b/>
          <w:bCs/>
          <w:sz w:val="24"/>
          <w:szCs w:val="24"/>
        </w:rPr>
      </w:pPr>
    </w:p>
    <w:p>
      <w:pPr>
        <w:spacing w:after="0"/>
        <w:ind w:right="-143"/>
        <w:jc w:val="both"/>
        <w:rPr>
          <w:rFonts w:ascii="Times New Roman" w:hAnsi="Times New Roman" w:eastAsia="Calibri" w:cs="Times New Roman"/>
          <w:b/>
          <w:bCs/>
          <w:sz w:val="24"/>
          <w:szCs w:val="24"/>
        </w:rPr>
      </w:pPr>
    </w:p>
    <w:p>
      <w:pPr>
        <w:spacing w:after="0"/>
        <w:ind w:right="-143"/>
        <w:jc w:val="both"/>
        <w:rPr>
          <w:rFonts w:ascii="Times New Roman" w:hAnsi="Times New Roman" w:eastAsia="Calibri" w:cs="Times New Roman"/>
          <w:b/>
          <w:bCs/>
          <w:sz w:val="24"/>
          <w:szCs w:val="24"/>
        </w:rPr>
      </w:pPr>
    </w:p>
    <w:p>
      <w:pPr>
        <w:spacing w:after="0"/>
        <w:ind w:right="-143"/>
        <w:jc w:val="both"/>
        <w:rPr>
          <w:rFonts w:ascii="Times New Roman" w:hAnsi="Times New Roman" w:eastAsia="Calibri" w:cs="Times New Roman"/>
          <w:sz w:val="24"/>
          <w:szCs w:val="24"/>
          <w:lang w:val="tt-RU"/>
        </w:rPr>
      </w:pPr>
      <w:r>
        <w:rPr>
          <w:rFonts w:ascii="Times New Roman" w:hAnsi="Times New Roman" w:eastAsia="Calibri" w:cs="Times New Roman"/>
          <w:sz w:val="24"/>
          <w:szCs w:val="24"/>
        </w:rPr>
        <w:t>Ученик 7 класса</w:t>
      </w:r>
    </w:p>
    <w:p>
      <w:pPr>
        <w:spacing w:after="0"/>
        <w:ind w:right="-143"/>
        <w:jc w:val="both"/>
        <w:rPr>
          <w:rFonts w:ascii="Times New Roman" w:hAnsi="Times New Roman" w:eastAsia="Calibri" w:cs="Times New Roman"/>
          <w:sz w:val="24"/>
          <w:szCs w:val="24"/>
        </w:rPr>
      </w:pPr>
      <w:r>
        <w:rPr>
          <w:rFonts w:ascii="Times New Roman" w:hAnsi="Times New Roman" w:eastAsia="Calibri" w:cs="Times New Roman"/>
          <w:sz w:val="24"/>
          <w:szCs w:val="24"/>
          <w:lang w:val="tt-RU"/>
        </w:rPr>
        <w:t>Туйкин Роман Олегович</w:t>
      </w:r>
    </w:p>
    <w:p>
      <w:pPr>
        <w:spacing w:after="0"/>
        <w:ind w:right="-143"/>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Возраст: </w:t>
      </w:r>
      <w:r>
        <w:rPr>
          <w:rFonts w:ascii="Times New Roman" w:hAnsi="Times New Roman" w:eastAsia="Calibri" w:cs="Times New Roman"/>
          <w:sz w:val="24"/>
          <w:szCs w:val="24"/>
          <w:u w:val="single"/>
        </w:rPr>
        <w:t>_17_</w:t>
      </w:r>
      <w:r>
        <w:rPr>
          <w:rFonts w:ascii="Times New Roman" w:hAnsi="Times New Roman" w:eastAsia="Calibri" w:cs="Times New Roman"/>
          <w:sz w:val="24"/>
          <w:szCs w:val="24"/>
        </w:rPr>
        <w:t>лет</w:t>
      </w:r>
    </w:p>
    <w:p>
      <w:pPr>
        <w:spacing w:after="0"/>
        <w:ind w:right="-143"/>
        <w:jc w:val="both"/>
        <w:rPr>
          <w:rFonts w:ascii="Times New Roman" w:hAnsi="Times New Roman" w:eastAsia="Calibri" w:cs="Times New Roman"/>
          <w:sz w:val="24"/>
          <w:szCs w:val="24"/>
        </w:rPr>
      </w:pPr>
    </w:p>
    <w:p>
      <w:pPr>
        <w:spacing w:after="0"/>
        <w:ind w:right="-143"/>
        <w:jc w:val="both"/>
        <w:rPr>
          <w:rFonts w:ascii="Times New Roman" w:hAnsi="Times New Roman" w:eastAsia="Calibri" w:cs="Times New Roman"/>
          <w:sz w:val="24"/>
          <w:szCs w:val="24"/>
        </w:rPr>
      </w:pPr>
    </w:p>
    <w:p>
      <w:pPr>
        <w:spacing w:after="0"/>
        <w:ind w:right="72"/>
        <w:jc w:val="both"/>
        <w:rPr>
          <w:rFonts w:ascii="Times New Roman" w:hAnsi="Times New Roman" w:eastAsia="Calibri" w:cs="Times New Roman"/>
          <w:sz w:val="24"/>
          <w:szCs w:val="24"/>
        </w:rPr>
      </w:pPr>
    </w:p>
    <w:p>
      <w:pPr>
        <w:spacing w:after="0"/>
        <w:ind w:right="-143"/>
        <w:jc w:val="both"/>
        <w:rPr>
          <w:rFonts w:ascii="Times New Roman" w:hAnsi="Times New Roman" w:eastAsia="Calibri" w:cs="Times New Roman"/>
          <w:sz w:val="24"/>
          <w:szCs w:val="24"/>
        </w:rPr>
      </w:pPr>
    </w:p>
    <w:p>
      <w:pPr>
        <w:spacing w:after="0"/>
        <w:ind w:right="-143"/>
        <w:jc w:val="both"/>
        <w:rPr>
          <w:rFonts w:ascii="Times New Roman" w:hAnsi="Times New Roman" w:eastAsia="Calibri" w:cs="Times New Roman"/>
          <w:sz w:val="24"/>
          <w:szCs w:val="24"/>
        </w:rPr>
      </w:pPr>
      <w:r>
        <w:rPr>
          <w:rFonts w:ascii="Times New Roman" w:hAnsi="Times New Roman" w:eastAsia="Calibri" w:cs="Times New Roman"/>
          <w:sz w:val="24"/>
          <w:szCs w:val="24"/>
        </w:rPr>
        <w:t>Классный руководитель: Пименова Ольга Кузьминична</w:t>
      </w:r>
    </w:p>
    <w:p>
      <w:pPr>
        <w:spacing w:after="0"/>
        <w:ind w:right="-143"/>
        <w:jc w:val="both"/>
        <w:rPr>
          <w:rFonts w:ascii="Times New Roman" w:hAnsi="Times New Roman" w:eastAsia="Calibri" w:cs="Times New Roman"/>
          <w:sz w:val="24"/>
          <w:szCs w:val="24"/>
        </w:rPr>
      </w:pPr>
    </w:p>
    <w:p>
      <w:pPr>
        <w:spacing w:after="0"/>
        <w:ind w:right="-143"/>
        <w:jc w:val="both"/>
        <w:rPr>
          <w:rFonts w:ascii="Times New Roman" w:hAnsi="Times New Roman" w:eastAsia="Calibri" w:cs="Times New Roman"/>
          <w:sz w:val="24"/>
          <w:szCs w:val="24"/>
        </w:rPr>
      </w:pPr>
    </w:p>
    <w:p>
      <w:pPr>
        <w:spacing w:after="0"/>
        <w:ind w:right="-143"/>
        <w:jc w:val="both"/>
        <w:rPr>
          <w:rFonts w:ascii="Times New Roman" w:hAnsi="Times New Roman" w:eastAsia="Calibri" w:cs="Times New Roman"/>
          <w:sz w:val="24"/>
          <w:szCs w:val="24"/>
        </w:rPr>
      </w:pPr>
    </w:p>
    <w:p>
      <w:pPr>
        <w:spacing w:after="0"/>
        <w:ind w:right="-143"/>
        <w:jc w:val="both"/>
        <w:rPr>
          <w:rFonts w:ascii="Times New Roman" w:hAnsi="Times New Roman" w:eastAsia="Calibri" w:cs="Times New Roman"/>
          <w:sz w:val="24"/>
          <w:szCs w:val="24"/>
        </w:rPr>
      </w:pPr>
    </w:p>
    <w:p>
      <w:pPr>
        <w:spacing w:after="0"/>
        <w:ind w:right="-143"/>
        <w:jc w:val="both"/>
        <w:rPr>
          <w:rFonts w:ascii="Times New Roman" w:hAnsi="Times New Roman" w:eastAsia="Calibri" w:cs="Times New Roman"/>
          <w:sz w:val="24"/>
          <w:szCs w:val="24"/>
        </w:rPr>
      </w:pPr>
    </w:p>
    <w:p>
      <w:pPr>
        <w:spacing w:line="240" w:lineRule="auto"/>
        <w:jc w:val="both"/>
        <w:rPr>
          <w:rFonts w:ascii="Times New Roman" w:hAnsi="Times New Roman" w:eastAsia="Calibri" w:cs="Times New Roman"/>
          <w:sz w:val="24"/>
          <w:szCs w:val="24"/>
        </w:rPr>
      </w:pPr>
    </w:p>
    <w:p>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w:t>
      </w:r>
      <w:r>
        <w:rPr>
          <w:rFonts w:hint="default" w:ascii="Times New Roman" w:hAnsi="Times New Roman" w:eastAsia="Calibri" w:cs="Times New Roman"/>
          <w:sz w:val="24"/>
          <w:szCs w:val="24"/>
          <w:lang w:val="ru-RU"/>
        </w:rPr>
        <w:t>3</w:t>
      </w:r>
      <w:r>
        <w:rPr>
          <w:rFonts w:ascii="Times New Roman" w:hAnsi="Times New Roman" w:eastAsia="Calibri" w:cs="Times New Roman"/>
          <w:sz w:val="24"/>
          <w:szCs w:val="24"/>
        </w:rPr>
        <w:t xml:space="preserve"> год.</w:t>
      </w:r>
    </w:p>
    <w:p>
      <w:pPr>
        <w:spacing w:after="0"/>
        <w:ind w:left="720"/>
        <w:jc w:val="both"/>
        <w:rPr>
          <w:rFonts w:ascii="Times New Roman" w:hAnsi="Times New Roman" w:eastAsia="Calibri" w:cs="Times New Roman"/>
          <w:b/>
          <w:bCs/>
          <w:sz w:val="24"/>
          <w:szCs w:val="24"/>
        </w:rPr>
      </w:pPr>
    </w:p>
    <w:p>
      <w:pPr>
        <w:spacing w:after="0"/>
        <w:ind w:left="720"/>
        <w:jc w:val="both"/>
        <w:rPr>
          <w:rFonts w:ascii="Times New Roman" w:hAnsi="Times New Roman" w:eastAsia="Calibri" w:cs="Times New Roman"/>
          <w:b/>
          <w:bCs/>
          <w:sz w:val="24"/>
          <w:szCs w:val="24"/>
        </w:rPr>
      </w:pPr>
    </w:p>
    <w:p>
      <w:pPr>
        <w:spacing w:after="0"/>
        <w:ind w:left="720"/>
        <w:jc w:val="both"/>
        <w:rPr>
          <w:rFonts w:ascii="Times New Roman" w:hAnsi="Times New Roman" w:eastAsia="Calibri" w:cs="Times New Roman"/>
          <w:b/>
          <w:bCs/>
          <w:sz w:val="24"/>
          <w:szCs w:val="24"/>
        </w:rPr>
      </w:pPr>
    </w:p>
    <w:p>
      <w:pPr>
        <w:spacing w:after="0"/>
        <w:ind w:left="720"/>
        <w:jc w:val="both"/>
        <w:rPr>
          <w:rFonts w:ascii="Times New Roman" w:hAnsi="Times New Roman" w:eastAsia="Calibri" w:cs="Times New Roman"/>
          <w:b/>
          <w:bCs/>
          <w:sz w:val="24"/>
          <w:szCs w:val="24"/>
        </w:rPr>
      </w:pPr>
    </w:p>
    <w:p>
      <w:pPr>
        <w:spacing w:after="0"/>
        <w:ind w:left="720"/>
        <w:jc w:val="both"/>
        <w:rPr>
          <w:rFonts w:ascii="Times New Roman" w:hAnsi="Times New Roman" w:eastAsia="Calibri" w:cs="Times New Roman"/>
          <w:b/>
          <w:bCs/>
          <w:sz w:val="24"/>
          <w:szCs w:val="24"/>
        </w:rPr>
      </w:pPr>
      <w:r>
        <w:rPr>
          <w:rFonts w:ascii="Times New Roman" w:hAnsi="Times New Roman" w:cs="Times New Roman"/>
          <w:b/>
          <w:sz w:val="24"/>
          <w:szCs w:val="24"/>
        </w:rPr>
        <w:t>Структура СИПР</w:t>
      </w:r>
    </w:p>
    <w:p>
      <w:pPr>
        <w:spacing w:after="0"/>
        <w:jc w:val="both"/>
        <w:rPr>
          <w:rFonts w:ascii="Times New Roman" w:hAnsi="Times New Roman" w:eastAsia="Calibri" w:cs="Times New Roman"/>
          <w:b/>
          <w:bCs/>
          <w:color w:val="FF0000"/>
          <w:sz w:val="24"/>
          <w:szCs w:val="24"/>
        </w:rPr>
      </w:pPr>
    </w:p>
    <w:p>
      <w:pPr>
        <w:numPr>
          <w:ilvl w:val="0"/>
          <w:numId w:val="2"/>
        </w:numPr>
        <w:tabs>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Индивидуальные сведения о ребёнке.</w:t>
      </w:r>
    </w:p>
    <w:p>
      <w:pPr>
        <w:numPr>
          <w:ilvl w:val="0"/>
          <w:numId w:val="2"/>
        </w:numPr>
        <w:tabs>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Психолого-педагогическая характеристика.</w:t>
      </w:r>
    </w:p>
    <w:p>
      <w:pPr>
        <w:numPr>
          <w:ilvl w:val="0"/>
          <w:numId w:val="2"/>
        </w:numPr>
        <w:tabs>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Индивидуальный учебный план.</w:t>
      </w:r>
    </w:p>
    <w:p>
      <w:pPr>
        <w:numPr>
          <w:ilvl w:val="0"/>
          <w:numId w:val="2"/>
        </w:numPr>
        <w:tabs>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Расписание уроков.</w:t>
      </w:r>
    </w:p>
    <w:p>
      <w:pPr>
        <w:numPr>
          <w:ilvl w:val="0"/>
          <w:numId w:val="2"/>
        </w:numPr>
        <w:tabs>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Содержание образования.</w:t>
      </w:r>
    </w:p>
    <w:p>
      <w:pPr>
        <w:spacing w:after="0" w:line="240" w:lineRule="auto"/>
        <w:ind w:left="708"/>
        <w:jc w:val="both"/>
        <w:rPr>
          <w:rFonts w:ascii="Times New Roman" w:hAnsi="Times New Roman" w:eastAsia="Calibri" w:cs="Times New Roman"/>
          <w:sz w:val="24"/>
          <w:szCs w:val="24"/>
        </w:rPr>
      </w:pPr>
      <w:r>
        <w:rPr>
          <w:rFonts w:ascii="Times New Roman" w:hAnsi="Times New Roman" w:eastAsia="Calibri" w:cs="Times New Roman"/>
          <w:sz w:val="24"/>
          <w:szCs w:val="24"/>
        </w:rPr>
        <w:t>5.1. Базовые учебные действия.</w:t>
      </w:r>
    </w:p>
    <w:p>
      <w:pPr>
        <w:spacing w:after="0" w:line="240" w:lineRule="auto"/>
        <w:ind w:left="708"/>
        <w:jc w:val="both"/>
        <w:rPr>
          <w:rFonts w:ascii="Times New Roman" w:hAnsi="Times New Roman" w:eastAsia="Calibri" w:cs="Times New Roman"/>
          <w:sz w:val="24"/>
          <w:szCs w:val="24"/>
        </w:rPr>
      </w:pPr>
      <w:r>
        <w:rPr>
          <w:rFonts w:ascii="Times New Roman" w:hAnsi="Times New Roman" w:eastAsia="Calibri" w:cs="Times New Roman"/>
          <w:sz w:val="24"/>
          <w:szCs w:val="24"/>
        </w:rPr>
        <w:t>5.2.Содержание учебных предметов и коррекционных занятий.</w:t>
      </w:r>
    </w:p>
    <w:p>
      <w:pPr>
        <w:spacing w:after="0" w:line="240" w:lineRule="auto"/>
        <w:ind w:left="708"/>
        <w:jc w:val="both"/>
        <w:rPr>
          <w:rFonts w:ascii="Times New Roman" w:hAnsi="Times New Roman" w:eastAsia="Calibri" w:cs="Times New Roman"/>
          <w:sz w:val="24"/>
          <w:szCs w:val="24"/>
        </w:rPr>
      </w:pPr>
      <w:r>
        <w:rPr>
          <w:rFonts w:ascii="Times New Roman" w:hAnsi="Times New Roman" w:eastAsia="Calibri" w:cs="Times New Roman"/>
          <w:sz w:val="24"/>
          <w:szCs w:val="24"/>
        </w:rPr>
        <w:t>5.3. Нравственное воспитание.</w:t>
      </w:r>
    </w:p>
    <w:p>
      <w:pPr>
        <w:spacing w:after="0" w:line="240" w:lineRule="auto"/>
        <w:ind w:left="708"/>
        <w:jc w:val="both"/>
        <w:rPr>
          <w:rFonts w:ascii="Times New Roman" w:hAnsi="Times New Roman" w:eastAsia="Calibri" w:cs="Times New Roman"/>
          <w:sz w:val="24"/>
          <w:szCs w:val="24"/>
        </w:rPr>
      </w:pPr>
      <w:r>
        <w:rPr>
          <w:rFonts w:ascii="Times New Roman" w:hAnsi="Times New Roman" w:eastAsia="Calibri" w:cs="Times New Roman"/>
          <w:sz w:val="24"/>
          <w:szCs w:val="24"/>
        </w:rPr>
        <w:t>5.4. Воспитание экологической культуры, здорового и безопасного образа жизни.</w:t>
      </w:r>
    </w:p>
    <w:p>
      <w:pPr>
        <w:spacing w:after="0" w:line="240" w:lineRule="auto"/>
        <w:ind w:left="708"/>
        <w:jc w:val="both"/>
        <w:rPr>
          <w:rFonts w:ascii="Times New Roman" w:hAnsi="Times New Roman" w:eastAsia="Calibri" w:cs="Times New Roman"/>
          <w:sz w:val="24"/>
          <w:szCs w:val="24"/>
        </w:rPr>
      </w:pPr>
      <w:r>
        <w:rPr>
          <w:rFonts w:ascii="Times New Roman" w:hAnsi="Times New Roman" w:eastAsia="Calibri" w:cs="Times New Roman"/>
          <w:sz w:val="24"/>
          <w:szCs w:val="24"/>
        </w:rPr>
        <w:t>5.5. Внеурочная деятельность.</w:t>
      </w:r>
    </w:p>
    <w:p>
      <w:pPr>
        <w:numPr>
          <w:ilvl w:val="0"/>
          <w:numId w:val="2"/>
        </w:numPr>
        <w:tabs>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Специалисты, участвующие в реализации СИПР.</w:t>
      </w:r>
    </w:p>
    <w:p>
      <w:pPr>
        <w:numPr>
          <w:ilvl w:val="0"/>
          <w:numId w:val="2"/>
        </w:numPr>
        <w:tabs>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Программа сотрудничества с семьей.</w:t>
      </w:r>
    </w:p>
    <w:p>
      <w:pPr>
        <w:numPr>
          <w:ilvl w:val="0"/>
          <w:numId w:val="2"/>
        </w:numPr>
        <w:tabs>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Перечень необходимых технических средств и дидактических материалов.</w:t>
      </w:r>
    </w:p>
    <w:p>
      <w:pPr>
        <w:numPr>
          <w:ilvl w:val="0"/>
          <w:numId w:val="2"/>
        </w:numPr>
        <w:tabs>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Средства мониторинга и оценки динамики обучения.</w:t>
      </w:r>
    </w:p>
    <w:p>
      <w:pPr>
        <w:spacing w:line="240" w:lineRule="auto"/>
        <w:ind w:left="720"/>
        <w:jc w:val="both"/>
        <w:rPr>
          <w:rFonts w:ascii="Times New Roman" w:hAnsi="Times New Roman" w:eastAsia="Calibri" w:cs="Times New Roman"/>
          <w:color w:val="FF0000"/>
          <w:sz w:val="24"/>
          <w:szCs w:val="24"/>
        </w:rPr>
      </w:pPr>
    </w:p>
    <w:p>
      <w:pPr>
        <w:shd w:val="clear" w:color="auto" w:fill="FFFFFF"/>
        <w:spacing w:after="0" w:line="338" w:lineRule="atLeast"/>
        <w:ind w:firstLine="70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Специальная </w:t>
      </w:r>
      <w:r>
        <w:rPr>
          <w:rFonts w:ascii="Times New Roman" w:hAnsi="Times New Roman" w:eastAsia="Times New Roman" w:cs="Times New Roman"/>
          <w:sz w:val="24"/>
          <w:szCs w:val="24"/>
          <w:lang w:eastAsia="ru-RU"/>
        </w:rPr>
        <w:t>индивидуальная</w:t>
      </w:r>
      <w:r>
        <w:rPr>
          <w:rFonts w:ascii="Times New Roman" w:hAnsi="Times New Roman" w:eastAsia="Times New Roman" w:cs="Times New Roman"/>
          <w:color w:val="000000"/>
          <w:sz w:val="24"/>
          <w:szCs w:val="24"/>
          <w:lang w:eastAsia="ru-RU"/>
        </w:rPr>
        <w:t xml:space="preserve"> программа развития  (далее СИПР) предназначена для проведения коррекционно-педагогической работы с обучающимся с умеренной и тяжелой  степенью интеллектуальной недостаточности, а также с детьми с  тяжелыми множественными нарушениями развития. </w:t>
      </w:r>
    </w:p>
    <w:p>
      <w:pPr>
        <w:shd w:val="clear" w:color="auto" w:fill="FFFFFF"/>
        <w:spacing w:after="0" w:line="338" w:lineRule="atLeast"/>
        <w:ind w:firstLine="70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СИПР составлена на основании:</w:t>
      </w:r>
    </w:p>
    <w:p>
      <w:pPr>
        <w:widowControl w:val="0"/>
        <w:numPr>
          <w:ilvl w:val="0"/>
          <w:numId w:val="3"/>
        </w:numPr>
        <w:tabs>
          <w:tab w:val="left" w:pos="395"/>
        </w:tabs>
        <w:spacing w:after="0" w:line="240" w:lineRule="auto"/>
        <w:ind w:left="432" w:hanging="432"/>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Федерального закона от 29 декабря 2012 г. № 273-ФЗ "Об образовании в Российской Федерации";</w:t>
      </w:r>
    </w:p>
    <w:p>
      <w:pPr>
        <w:widowControl w:val="0"/>
        <w:numPr>
          <w:ilvl w:val="0"/>
          <w:numId w:val="3"/>
        </w:numPr>
        <w:tabs>
          <w:tab w:val="left" w:pos="395"/>
        </w:tabs>
        <w:spacing w:after="0" w:line="240" w:lineRule="auto"/>
        <w:ind w:left="432" w:hanging="432"/>
        <w:jc w:val="both"/>
        <w:rPr>
          <w:rFonts w:ascii="Times New Roman" w:hAnsi="Times New Roman" w:cs="Times New Roman"/>
          <w:b/>
          <w:sz w:val="24"/>
          <w:szCs w:val="24"/>
        </w:rPr>
      </w:pPr>
      <w:r>
        <w:rPr>
          <w:rFonts w:ascii="Times New Roman" w:hAnsi="Times New Roman" w:eastAsia="Times New Roman" w:cs="Times New Roman"/>
          <w:sz w:val="24"/>
          <w:szCs w:val="24"/>
        </w:rPr>
        <w:t>Приказа Минобрнауки России от 19 декабря 2014 г. №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pPr>
        <w:widowControl w:val="0"/>
        <w:numPr>
          <w:ilvl w:val="0"/>
          <w:numId w:val="3"/>
        </w:numPr>
        <w:tabs>
          <w:tab w:val="left" w:pos="395"/>
        </w:tabs>
        <w:spacing w:after="0" w:line="240" w:lineRule="auto"/>
        <w:ind w:left="432" w:hanging="432"/>
        <w:jc w:val="both"/>
        <w:rPr>
          <w:rFonts w:ascii="Times New Roman" w:hAnsi="Times New Roman" w:cs="Times New Roman"/>
          <w:b/>
          <w:sz w:val="24"/>
          <w:szCs w:val="24"/>
        </w:rPr>
      </w:pPr>
      <w:r>
        <w:rPr>
          <w:rFonts w:ascii="Times New Roman" w:hAnsi="Times New Roman" w:cs="Times New Roman"/>
          <w:sz w:val="24"/>
          <w:szCs w:val="24"/>
        </w:rPr>
        <w:t>Примерной адаптированной основной образовательной программы общего образования, разработанной на основе ФГОС для обучающихся с умственной отсталостью (интеллектуальными нарушениями),одобренной решением федерального учебно-методического объединения по общему образованию (протокол  от 22 декабря  2015 г. № 4/15);</w:t>
      </w:r>
    </w:p>
    <w:p>
      <w:pPr>
        <w:widowControl w:val="0"/>
        <w:numPr>
          <w:ilvl w:val="0"/>
          <w:numId w:val="3"/>
        </w:numPr>
        <w:tabs>
          <w:tab w:val="left" w:pos="386"/>
        </w:tabs>
        <w:spacing w:after="0" w:line="240" w:lineRule="auto"/>
        <w:ind w:left="432" w:hanging="432"/>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Приказа Министерства образования и науки Российской Федерации от 30 августа 2011 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pPr>
        <w:pStyle w:val="54"/>
        <w:numPr>
          <w:ilvl w:val="0"/>
          <w:numId w:val="3"/>
        </w:numPr>
        <w:ind w:left="432" w:hanging="432"/>
        <w:jc w:val="both"/>
        <w:rPr>
          <w:b/>
          <w:bCs/>
        </w:rPr>
      </w:pPr>
      <w:r>
        <w:t xml:space="preserve">Постановления Главного государственного санитарного врача Российской Федерации от </w:t>
      </w:r>
      <w:r>
        <w:rPr>
          <w:bCs/>
        </w:rPr>
        <w:t>10 июля 2015 г. № 26</w:t>
      </w:r>
      <w:r>
        <w:t>«Об утверждении САНПИН 2.4.2.</w:t>
      </w:r>
      <w:r>
        <w:rPr>
          <w:bCs/>
        </w:rPr>
        <w:t>3286 - 15"Санитарно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w:t>
      </w:r>
    </w:p>
    <w:p>
      <w:pPr>
        <w:widowControl w:val="0"/>
        <w:numPr>
          <w:ilvl w:val="0"/>
          <w:numId w:val="3"/>
        </w:numPr>
        <w:tabs>
          <w:tab w:val="left" w:pos="386"/>
        </w:tabs>
        <w:spacing w:after="0" w:line="240" w:lineRule="auto"/>
        <w:ind w:left="432" w:hanging="43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Приказа Минобрнауки России от 31 марта 2014 года № 253 (в последней редакции)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widowControl w:val="0"/>
        <w:numPr>
          <w:ilvl w:val="0"/>
          <w:numId w:val="3"/>
        </w:numPr>
        <w:tabs>
          <w:tab w:val="left" w:pos="183"/>
        </w:tabs>
        <w:spacing w:after="0" w:line="240" w:lineRule="auto"/>
        <w:ind w:left="432" w:hanging="432"/>
        <w:jc w:val="both"/>
        <w:rPr>
          <w:rFonts w:ascii="Times New Roman" w:hAnsi="Times New Roman" w:cs="Times New Roman"/>
          <w:sz w:val="24"/>
          <w:szCs w:val="24"/>
        </w:rPr>
      </w:pPr>
      <w:r>
        <w:rPr>
          <w:rFonts w:ascii="Times New Roman" w:hAnsi="Times New Roman" w:eastAsia="Times New Roman" w:cs="Times New Roman"/>
          <w:sz w:val="24"/>
          <w:szCs w:val="24"/>
        </w:rPr>
        <w:t xml:space="preserve">  Письма </w:t>
      </w:r>
      <w:r>
        <w:rPr>
          <w:rFonts w:ascii="Times New Roman" w:hAnsi="Times New Roman" w:eastAsia="Times New Roman" w:cs="Times New Roman"/>
          <w:spacing w:val="-4"/>
          <w:sz w:val="24"/>
          <w:szCs w:val="24"/>
        </w:rPr>
        <w:t xml:space="preserve">Министерства образования и науки </w:t>
      </w:r>
      <w:r>
        <w:rPr>
          <w:rFonts w:ascii="Times New Roman" w:hAnsi="Times New Roman" w:eastAsia="Times New Roman" w:cs="Times New Roman"/>
          <w:iCs/>
          <w:sz w:val="24"/>
          <w:szCs w:val="24"/>
        </w:rPr>
        <w:t>Российской Федерации</w:t>
      </w:r>
      <w:r>
        <w:rPr>
          <w:rFonts w:ascii="Times New Roman" w:hAnsi="Times New Roman" w:eastAsia="Times New Roman" w:cs="Times New Roman"/>
          <w:sz w:val="24"/>
          <w:szCs w:val="24"/>
        </w:rPr>
        <w:t xml:space="preserve"> от 13.10.2011 г. № 19-255 «О направлении рекомендации» (Рекомендации по совершенствованию преподавания физической культуры в специальных (коррекционных) заведениях);</w:t>
      </w:r>
    </w:p>
    <w:p>
      <w:pPr>
        <w:widowControl w:val="0"/>
        <w:numPr>
          <w:ilvl w:val="0"/>
          <w:numId w:val="3"/>
        </w:numPr>
        <w:tabs>
          <w:tab w:val="left" w:pos="183"/>
        </w:tabs>
        <w:spacing w:after="0" w:line="240" w:lineRule="auto"/>
        <w:ind w:left="432" w:hanging="432"/>
        <w:jc w:val="both"/>
        <w:rPr>
          <w:rFonts w:ascii="Times New Roman" w:hAnsi="Times New Roman" w:cs="Times New Roman"/>
          <w:sz w:val="24"/>
          <w:szCs w:val="24"/>
        </w:rPr>
      </w:pPr>
      <w:r>
        <w:rPr>
          <w:rFonts w:ascii="Times New Roman" w:hAnsi="Times New Roman" w:cs="Times New Roman"/>
          <w:sz w:val="24"/>
          <w:szCs w:val="24"/>
        </w:rPr>
        <w:t>Письма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pPr>
        <w:widowControl w:val="0"/>
        <w:tabs>
          <w:tab w:val="left" w:pos="183"/>
        </w:tabs>
        <w:spacing w:after="0" w:line="240" w:lineRule="auto"/>
        <w:jc w:val="both"/>
        <w:rPr>
          <w:rFonts w:ascii="Times New Roman" w:hAnsi="Times New Roman" w:cs="Times New Roman"/>
          <w:sz w:val="24"/>
          <w:szCs w:val="24"/>
        </w:rPr>
      </w:pPr>
      <w:r>
        <w:rPr>
          <w:rFonts w:ascii="Times New Roman" w:hAnsi="Times New Roman" w:eastAsia="Times New Roman" w:cs="Times New Roman"/>
          <w:color w:val="000000"/>
          <w:sz w:val="24"/>
          <w:szCs w:val="24"/>
        </w:rPr>
        <w:t>Устава ОУ</w:t>
      </w:r>
    </w:p>
    <w:p>
      <w:pPr>
        <w:pStyle w:val="28"/>
        <w:numPr>
          <w:ilvl w:val="0"/>
          <w:numId w:val="4"/>
        </w:numPr>
        <w:spacing w:after="0" w:line="288" w:lineRule="auto"/>
        <w:contextualSpacing/>
        <w:jc w:val="both"/>
        <w:rPr>
          <w:rFonts w:ascii="Times New Roman" w:hAnsi="Times New Roman" w:eastAsia="Arial Unicode MS" w:cs="Times New Roman"/>
          <w:color w:val="000000"/>
          <w:sz w:val="24"/>
          <w:szCs w:val="24"/>
          <w:lang w:eastAsia="ru-RU"/>
        </w:rPr>
      </w:pPr>
      <w:r>
        <w:rPr>
          <w:rFonts w:ascii="Times New Roman" w:hAnsi="Times New Roman" w:eastAsia="Arial Unicode MS" w:cs="Times New Roman"/>
          <w:color w:val="000000"/>
          <w:sz w:val="24"/>
          <w:szCs w:val="24"/>
          <w:lang w:eastAsia="ru-RU"/>
        </w:rPr>
        <w:t>Адаптированной основной общеобразовательной программы образования обучающихся с умственной отсталостью (интеллектуальными нарушениями), (2 вариант) МБОУ «Старотимошкинская СОШ» Аксубаевского муниципального района РТ;</w:t>
      </w:r>
    </w:p>
    <w:p>
      <w:pPr>
        <w:ind w:left="720"/>
        <w:contextualSpacing/>
        <w:rPr>
          <w:rFonts w:ascii="Times New Roman" w:hAnsi="Times New Roman" w:eastAsia="Times New Roman" w:cs="Times New Roman"/>
          <w:b/>
          <w:bCs/>
          <w:color w:val="000000"/>
          <w:sz w:val="24"/>
          <w:szCs w:val="24"/>
          <w:lang w:eastAsia="ru-RU"/>
        </w:rPr>
      </w:pPr>
    </w:p>
    <w:p>
      <w:pPr>
        <w:ind w:left="720"/>
        <w:contextualSpacing/>
        <w:rPr>
          <w:rFonts w:ascii="Calibri" w:hAnsi="Calibri" w:eastAsia="Calibri" w:cs="Times New Roman"/>
          <w:sz w:val="24"/>
          <w:szCs w:val="24"/>
        </w:rPr>
      </w:pPr>
      <w:r>
        <w:rPr>
          <w:rFonts w:ascii="Times New Roman" w:hAnsi="Times New Roman" w:eastAsia="Times New Roman" w:cs="Times New Roman"/>
          <w:b/>
          <w:bCs/>
          <w:color w:val="000000"/>
          <w:sz w:val="24"/>
          <w:szCs w:val="24"/>
          <w:lang w:eastAsia="ru-RU"/>
        </w:rPr>
        <w:t>Целью реализации СИПР</w:t>
      </w:r>
      <w:r>
        <w:rPr>
          <w:rFonts w:ascii="Times New Roman" w:hAnsi="Times New Roman" w:eastAsia="Times New Roman" w:cs="Times New Roman"/>
          <w:color w:val="000000"/>
          <w:sz w:val="24"/>
          <w:szCs w:val="24"/>
          <w:lang w:eastAsia="ru-RU"/>
        </w:rPr>
        <w:t xml:space="preserve"> является достижение ребенком максимально возможной самостоятельности в решении повседневных жизненных задач, включение его в жизнь общества через индивидуальное поэтапное и планомерное расширение жизненного опыта </w:t>
      </w:r>
    </w:p>
    <w:p>
      <w:pPr>
        <w:spacing w:line="240" w:lineRule="auto"/>
        <w:ind w:left="720"/>
        <w:jc w:val="both"/>
        <w:rPr>
          <w:rFonts w:ascii="Times New Roman" w:hAnsi="Times New Roman" w:eastAsia="Calibri" w:cs="Times New Roman"/>
          <w:b/>
          <w:bCs/>
          <w:color w:val="FF0000"/>
          <w:sz w:val="24"/>
          <w:szCs w:val="24"/>
        </w:rPr>
      </w:pPr>
    </w:p>
    <w:p>
      <w:pPr>
        <w:spacing w:line="240" w:lineRule="auto"/>
        <w:ind w:left="720"/>
        <w:jc w:val="both"/>
        <w:rPr>
          <w:rFonts w:ascii="Times New Roman" w:hAnsi="Times New Roman" w:eastAsia="Calibri" w:cs="Times New Roman"/>
          <w:b/>
          <w:bCs/>
          <w:sz w:val="24"/>
          <w:szCs w:val="24"/>
        </w:rPr>
      </w:pPr>
      <w:r>
        <w:rPr>
          <w:rFonts w:ascii="Times New Roman" w:hAnsi="Times New Roman" w:eastAsia="Calibri" w:cs="Times New Roman"/>
          <w:b/>
          <w:bCs/>
          <w:sz w:val="24"/>
          <w:szCs w:val="24"/>
          <w:lang w:val="en-US"/>
        </w:rPr>
        <w:t>IC</w:t>
      </w:r>
      <w:r>
        <w:rPr>
          <w:rFonts w:ascii="Times New Roman" w:hAnsi="Times New Roman" w:eastAsia="Calibri" w:cs="Times New Roman"/>
          <w:b/>
          <w:bCs/>
          <w:sz w:val="24"/>
          <w:szCs w:val="24"/>
        </w:rPr>
        <w:t>ведения о ребёнке</w:t>
      </w:r>
    </w:p>
    <w:p>
      <w:pPr>
        <w:spacing w:after="0" w:line="240" w:lineRule="auto"/>
        <w:jc w:val="both"/>
        <w:rPr>
          <w:rFonts w:ascii="Times New Roman" w:hAnsi="Times New Roman" w:eastAsia="Calibri" w:cs="Times New Roman"/>
          <w:iCs/>
          <w:sz w:val="24"/>
          <w:szCs w:val="24"/>
          <w:u w:val="single"/>
        </w:rPr>
      </w:pPr>
      <w:r>
        <w:rPr>
          <w:rFonts w:ascii="Times New Roman" w:hAnsi="Times New Roman" w:eastAsia="Calibri" w:cs="Times New Roman"/>
          <w:iCs/>
          <w:sz w:val="24"/>
          <w:szCs w:val="24"/>
          <w:u w:val="single"/>
        </w:rPr>
        <w:t>ФИО ребенка Туйкин Роман Олегович</w:t>
      </w:r>
    </w:p>
    <w:p>
      <w:pPr>
        <w:spacing w:after="0" w:line="240" w:lineRule="auto"/>
        <w:jc w:val="both"/>
        <w:rPr>
          <w:rFonts w:ascii="Times New Roman" w:hAnsi="Times New Roman" w:eastAsia="Calibri" w:cs="Times New Roman"/>
          <w:sz w:val="24"/>
          <w:szCs w:val="24"/>
          <w:u w:val="single"/>
        </w:rPr>
      </w:pPr>
      <w:r>
        <w:rPr>
          <w:rFonts w:ascii="Times New Roman" w:hAnsi="Times New Roman" w:eastAsia="Calibri" w:cs="Times New Roman"/>
          <w:iCs/>
          <w:sz w:val="24"/>
          <w:szCs w:val="24"/>
          <w:u w:val="single"/>
        </w:rPr>
        <w:t>Возраст ребенка: 17  лет(16.09.2005 г.)</w:t>
      </w:r>
    </w:p>
    <w:p>
      <w:pPr>
        <w:spacing w:after="0" w:line="240" w:lineRule="auto"/>
        <w:jc w:val="both"/>
        <w:rPr>
          <w:rFonts w:ascii="Times New Roman" w:hAnsi="Times New Roman" w:eastAsia="Calibri" w:cs="Times New Roman"/>
          <w:sz w:val="24"/>
          <w:szCs w:val="24"/>
          <w:u w:val="single"/>
        </w:rPr>
      </w:pPr>
      <w:r>
        <w:rPr>
          <w:rFonts w:ascii="Times New Roman" w:hAnsi="Times New Roman" w:eastAsia="Calibri" w:cs="Times New Roman"/>
          <w:iCs/>
          <w:sz w:val="24"/>
          <w:szCs w:val="24"/>
          <w:u w:val="single"/>
        </w:rPr>
        <w:t>Место жительства: РТ, Аксубаевский район, с. Старое Тимошкино, ул. Светлый путь, д. 20</w:t>
      </w:r>
    </w:p>
    <w:p>
      <w:pPr>
        <w:spacing w:after="0" w:line="240" w:lineRule="auto"/>
        <w:jc w:val="both"/>
        <w:rPr>
          <w:rFonts w:ascii="Times New Roman" w:hAnsi="Times New Roman" w:eastAsia="Calibri" w:cs="Times New Roman"/>
          <w:iCs/>
          <w:color w:val="000000" w:themeColor="text1"/>
          <w:sz w:val="24"/>
          <w:szCs w:val="24"/>
          <w:u w:val="single"/>
          <w14:textFill>
            <w14:solidFill>
              <w14:schemeClr w14:val="tx1"/>
            </w14:solidFill>
          </w14:textFill>
        </w:rPr>
      </w:pPr>
      <w:r>
        <w:rPr>
          <w:rFonts w:ascii="Times New Roman" w:hAnsi="Times New Roman" w:eastAsia="Calibri" w:cs="Times New Roman"/>
          <w:iCs/>
          <w:color w:val="000000" w:themeColor="text1"/>
          <w:sz w:val="24"/>
          <w:szCs w:val="24"/>
          <w:u w:val="single"/>
          <w14:textFill>
            <w14:solidFill>
              <w14:schemeClr w14:val="tx1"/>
            </w14:solidFill>
          </w14:textFill>
        </w:rPr>
        <w:t>Родитель – Туйкина Елена Николаевна</w:t>
      </w:r>
    </w:p>
    <w:p>
      <w:pPr>
        <w:spacing w:after="0" w:line="240" w:lineRule="auto"/>
        <w:jc w:val="both"/>
        <w:rPr>
          <w:rFonts w:ascii="Times New Roman" w:hAnsi="Times New Roman" w:eastAsia="Calibri" w:cs="Times New Roman"/>
          <w:iCs/>
          <w:sz w:val="24"/>
          <w:szCs w:val="24"/>
          <w:u w:val="single"/>
        </w:rPr>
      </w:pPr>
      <w:r>
        <w:rPr>
          <w:rFonts w:ascii="Times New Roman" w:hAnsi="Times New Roman" w:eastAsia="Calibri" w:cs="Times New Roman"/>
          <w:iCs/>
          <w:sz w:val="24"/>
          <w:szCs w:val="24"/>
          <w:u w:val="single"/>
        </w:rPr>
        <w:t>Год обучения: 6</w:t>
      </w:r>
    </w:p>
    <w:p>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Ступень обучения: 2</w:t>
      </w:r>
    </w:p>
    <w:p>
      <w:pPr>
        <w:spacing w:after="0"/>
        <w:contextualSpacing/>
        <w:jc w:val="both"/>
        <w:rPr>
          <w:rFonts w:ascii="Times New Roman" w:hAnsi="Times New Roman" w:cs="Times New Roman"/>
          <w:b/>
          <w:sz w:val="24"/>
          <w:szCs w:val="24"/>
          <w:u w:val="single"/>
        </w:rPr>
      </w:pPr>
      <w:r>
        <w:rPr>
          <w:rFonts w:ascii="Times New Roman" w:hAnsi="Times New Roman" w:cs="Times New Roman"/>
          <w:sz w:val="24"/>
          <w:szCs w:val="24"/>
          <w:u w:val="single"/>
        </w:rPr>
        <w:t>Группа (особые потребности):  ребёнок-инвалид</w:t>
      </w:r>
    </w:p>
    <w:p>
      <w:pPr>
        <w:spacing w:after="0"/>
        <w:contextualSpacing/>
        <w:jc w:val="both"/>
        <w:rPr>
          <w:rFonts w:ascii="Times New Roman" w:hAnsi="Times New Roman" w:cs="Times New Roman"/>
          <w:b/>
          <w:sz w:val="24"/>
          <w:szCs w:val="24"/>
        </w:rPr>
      </w:pPr>
    </w:p>
    <w:p>
      <w:pPr>
        <w:shd w:val="clear" w:color="auto" w:fill="FFFFFF"/>
        <w:spacing w:after="0" w:line="240" w:lineRule="auto"/>
        <w:ind w:right="6"/>
        <w:rPr>
          <w:rFonts w:ascii="Times New Roman" w:hAnsi="Times New Roman" w:eastAsia="Times New Roman" w:cs="Times New Roman"/>
          <w:b/>
          <w:bCs/>
          <w:color w:val="000000"/>
          <w:sz w:val="24"/>
          <w:szCs w:val="24"/>
          <w:lang w:eastAsia="ru-RU"/>
        </w:rPr>
      </w:pPr>
      <w:r>
        <w:rPr>
          <w:rFonts w:ascii="Times New Roman" w:hAnsi="Times New Roman" w:eastAsia="Calibri" w:cs="Times New Roman"/>
          <w:b/>
          <w:sz w:val="28"/>
          <w:szCs w:val="28"/>
          <w:lang w:val="en-US"/>
        </w:rPr>
        <w:t>II</w:t>
      </w:r>
      <w:r>
        <w:rPr>
          <w:rFonts w:ascii="Times New Roman" w:hAnsi="Times New Roman" w:eastAsia="Calibri" w:cs="Times New Roman"/>
          <w:b/>
          <w:sz w:val="28"/>
          <w:szCs w:val="28"/>
        </w:rPr>
        <w:t>.</w:t>
      </w:r>
      <w:r>
        <w:rPr>
          <w:rFonts w:ascii="Times New Roman" w:hAnsi="Times New Roman" w:eastAsia="Times New Roman" w:cs="Times New Roman"/>
          <w:b/>
          <w:bCs/>
          <w:color w:val="000000"/>
          <w:sz w:val="24"/>
          <w:szCs w:val="24"/>
          <w:lang w:eastAsia="ru-RU"/>
        </w:rPr>
        <w:t>ПСИХОЛОГО-ПЕДАГОГИЧЕСКАЯ ХАРАКТЕРИСТИКА</w:t>
      </w:r>
    </w:p>
    <w:p>
      <w:pPr>
        <w:pStyle w:val="57"/>
        <w:jc w:val="both"/>
        <w:rPr>
          <w:rFonts w:ascii="Times New Roman" w:hAnsi="Times New Roman" w:cs="Times New Roman"/>
          <w:b/>
          <w:kern w:val="1"/>
          <w:sz w:val="24"/>
          <w:szCs w:val="24"/>
        </w:rPr>
      </w:pPr>
    </w:p>
    <w:p>
      <w:pPr>
        <w:pStyle w:val="57"/>
        <w:jc w:val="both"/>
        <w:rPr>
          <w:rFonts w:ascii="Times New Roman" w:hAnsi="Times New Roman"/>
          <w:color w:val="000000"/>
          <w:sz w:val="24"/>
          <w:szCs w:val="24"/>
        </w:rPr>
      </w:pPr>
      <w:r>
        <w:rPr>
          <w:rFonts w:ascii="Times New Roman" w:hAnsi="Times New Roman" w:cs="Times New Roman"/>
          <w:kern w:val="1"/>
          <w:sz w:val="24"/>
          <w:szCs w:val="24"/>
        </w:rPr>
        <w:t>Туйкин Роман  поступил в первый  класс домашнего обучения  в МБОУ</w:t>
      </w:r>
      <w:r>
        <w:rPr>
          <w:rFonts w:ascii="Times New Roman" w:hAnsi="Times New Roman" w:cs="Times New Roman"/>
          <w:sz w:val="24"/>
          <w:szCs w:val="24"/>
        </w:rPr>
        <w:t xml:space="preserve">«Старотимошкинская СОШ» 01 сентября 2013 года. Обучался по ООП НОО, но не осваивал ее. В 2018 году </w:t>
      </w:r>
      <w:r>
        <w:rPr>
          <w:rFonts w:ascii="Times New Roman" w:hAnsi="Times New Roman" w:cs="Times New Roman"/>
          <w:kern w:val="1"/>
          <w:sz w:val="24"/>
          <w:szCs w:val="24"/>
        </w:rPr>
        <w:t xml:space="preserve">по заключению ПМПК переведен на обучение по адаптированной оьбразовательной программе для </w:t>
      </w:r>
      <w:r>
        <w:rPr>
          <w:rFonts w:ascii="Times New Roman" w:hAnsi="Times New Roman"/>
          <w:sz w:val="24"/>
          <w:szCs w:val="24"/>
        </w:rPr>
        <w:t>обучающихся с уме</w:t>
      </w:r>
      <w:r>
        <w:rPr>
          <w:rFonts w:ascii="Times New Roman" w:hAnsi="Times New Roman"/>
          <w:sz w:val="24"/>
          <w:szCs w:val="24"/>
        </w:rPr>
        <w:softHyphen/>
      </w:r>
      <w:r>
        <w:rPr>
          <w:rFonts w:ascii="Times New Roman" w:hAnsi="Times New Roman"/>
          <w:sz w:val="24"/>
          <w:szCs w:val="24"/>
        </w:rPr>
        <w:t>ре</w:t>
      </w:r>
      <w:r>
        <w:rPr>
          <w:rFonts w:ascii="Times New Roman" w:hAnsi="Times New Roman"/>
          <w:sz w:val="24"/>
          <w:szCs w:val="24"/>
        </w:rPr>
        <w:softHyphen/>
      </w:r>
      <w:r>
        <w:rPr>
          <w:rFonts w:ascii="Times New Roman" w:hAnsi="Times New Roman"/>
          <w:sz w:val="24"/>
          <w:szCs w:val="24"/>
        </w:rPr>
        <w:t>н</w:t>
      </w:r>
      <w:r>
        <w:rPr>
          <w:rFonts w:ascii="Times New Roman" w:hAnsi="Times New Roman"/>
          <w:sz w:val="24"/>
          <w:szCs w:val="24"/>
        </w:rPr>
        <w:softHyphen/>
      </w:r>
      <w:r>
        <w:rPr>
          <w:rFonts w:ascii="Times New Roman" w:hAnsi="Times New Roman"/>
          <w:sz w:val="24"/>
          <w:szCs w:val="24"/>
        </w:rPr>
        <w:t>ной, тяжелой, глубокой умственной отсталостью (интеллектуальными на</w:t>
      </w:r>
      <w:r>
        <w:rPr>
          <w:rFonts w:ascii="Times New Roman" w:hAnsi="Times New Roman"/>
          <w:sz w:val="24"/>
          <w:szCs w:val="24"/>
        </w:rPr>
        <w:softHyphen/>
      </w:r>
      <w:r>
        <w:rPr>
          <w:rFonts w:ascii="Times New Roman" w:hAnsi="Times New Roman"/>
          <w:sz w:val="24"/>
          <w:szCs w:val="24"/>
        </w:rPr>
        <w:t>ру</w:t>
      </w:r>
      <w:r>
        <w:rPr>
          <w:rFonts w:ascii="Times New Roman" w:hAnsi="Times New Roman"/>
          <w:sz w:val="24"/>
          <w:szCs w:val="24"/>
        </w:rPr>
        <w:softHyphen/>
      </w:r>
      <w:r>
        <w:rPr>
          <w:rFonts w:ascii="Times New Roman" w:hAnsi="Times New Roman"/>
          <w:sz w:val="24"/>
          <w:szCs w:val="24"/>
        </w:rPr>
        <w:t>ше</w:t>
      </w:r>
      <w:r>
        <w:rPr>
          <w:rFonts w:ascii="Times New Roman" w:hAnsi="Times New Roman"/>
          <w:sz w:val="24"/>
          <w:szCs w:val="24"/>
        </w:rPr>
        <w:softHyphen/>
      </w:r>
      <w:r>
        <w:rPr>
          <w:rFonts w:ascii="Times New Roman" w:hAnsi="Times New Roman"/>
          <w:sz w:val="24"/>
          <w:szCs w:val="24"/>
        </w:rPr>
        <w:t>ниями), тяжелыми и множественными нарушениями раз</w:t>
      </w:r>
      <w:r>
        <w:rPr>
          <w:rFonts w:ascii="Times New Roman" w:hAnsi="Times New Roman"/>
          <w:sz w:val="24"/>
          <w:szCs w:val="24"/>
        </w:rPr>
        <w:softHyphen/>
      </w:r>
      <w:r>
        <w:rPr>
          <w:rFonts w:ascii="Times New Roman" w:hAnsi="Times New Roman"/>
          <w:sz w:val="24"/>
          <w:szCs w:val="24"/>
        </w:rPr>
        <w:t>ви</w:t>
      </w:r>
      <w:r>
        <w:rPr>
          <w:rFonts w:ascii="Times New Roman" w:hAnsi="Times New Roman"/>
          <w:sz w:val="24"/>
          <w:szCs w:val="24"/>
        </w:rPr>
        <w:softHyphen/>
      </w:r>
      <w:r>
        <w:rPr>
          <w:rFonts w:ascii="Times New Roman" w:hAnsi="Times New Roman"/>
          <w:sz w:val="24"/>
          <w:szCs w:val="24"/>
        </w:rPr>
        <w:t>тия</w:t>
      </w:r>
      <w:r>
        <w:rPr>
          <w:rFonts w:ascii="Times New Roman" w:hAnsi="Times New Roman" w:cs="Times New Roman"/>
          <w:kern w:val="1"/>
          <w:sz w:val="24"/>
          <w:szCs w:val="24"/>
        </w:rPr>
        <w:t>. Учащемуся поставлен диагноз: несформированность познавательной деятельности.</w:t>
      </w:r>
      <w:r>
        <w:rPr>
          <w:rFonts w:ascii="Times New Roman" w:hAnsi="Times New Roman" w:cs="Times New Roman"/>
          <w:color w:val="FF0000"/>
          <w:kern w:val="1"/>
          <w:sz w:val="24"/>
          <w:szCs w:val="24"/>
        </w:rPr>
        <w:t xml:space="preserve"> </w:t>
      </w:r>
      <w:r>
        <w:rPr>
          <w:rFonts w:ascii="Times New Roman" w:hAnsi="Times New Roman"/>
          <w:sz w:val="24"/>
          <w:szCs w:val="24"/>
        </w:rPr>
        <w:t>Семья живет в частном доме. Жилищно-бытовые условия проживания ребенка удовлетворительные. Роман обеспечен всеми необходимыми школьными принадлежностями. Учебные принадлежности Роман  не умеет содержать в чистоте и порядке, рабочее место готовит с помощью взрослых. В семье общаются на русском языке. Роман часто болеет простудными заболеваниями.</w:t>
      </w:r>
    </w:p>
    <w:p>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Ребенок контактный, общительный, любит выражать свои чувства.  Имеет недостаточный уровень знаний о себе, своей семье, окружающем мире. Кругозор ограничен. Словарь беден, неточен.</w:t>
      </w:r>
    </w:p>
    <w:p>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Наблюдается несовершенство общей моторики, неточность движений, испытывает трудности регуляции темпа движений. У ребенка не скоординированы движения пальцев, умение выполнять мелкие, точные движения на бытовом уровне. Наблюдается  несформированность моторных навыков графической деятельности. Ведущая рука правая. </w:t>
      </w:r>
    </w:p>
    <w:p>
      <w:pPr>
        <w:spacing w:after="0" w:line="240" w:lineRule="auto"/>
        <w:jc w:val="both"/>
        <w:rPr>
          <w:rFonts w:ascii="Times New Roman" w:hAnsi="Times New Roman"/>
          <w:sz w:val="24"/>
          <w:szCs w:val="24"/>
        </w:rPr>
      </w:pPr>
      <w:r>
        <w:rPr>
          <w:rFonts w:ascii="Times New Roman" w:hAnsi="Times New Roman"/>
          <w:sz w:val="24"/>
          <w:szCs w:val="24"/>
        </w:rPr>
        <w:t xml:space="preserve">Навыки самообслуживания недостаточно сформированы. </w:t>
      </w:r>
    </w:p>
    <w:p>
      <w:pPr>
        <w:spacing w:after="0" w:line="240" w:lineRule="auto"/>
        <w:jc w:val="both"/>
        <w:rPr>
          <w:rFonts w:ascii="Times New Roman" w:hAnsi="Times New Roman"/>
          <w:b/>
          <w:bCs/>
          <w:sz w:val="24"/>
          <w:szCs w:val="24"/>
        </w:rPr>
      </w:pPr>
      <w:r>
        <w:rPr>
          <w:rFonts w:ascii="Times New Roman" w:hAnsi="Times New Roman"/>
          <w:bCs/>
          <w:sz w:val="24"/>
          <w:szCs w:val="24"/>
        </w:rPr>
        <w:t>Поведение</w:t>
      </w:r>
      <w:r>
        <w:rPr>
          <w:rFonts w:ascii="Times New Roman" w:hAnsi="Times New Roman"/>
          <w:sz w:val="24"/>
          <w:szCs w:val="24"/>
        </w:rPr>
        <w:t xml:space="preserve"> спокойное, но бывает вспыльчивым, капризным; при раздражении теряет самоконтроль, кричит,</w:t>
      </w:r>
      <w:r>
        <w:rPr>
          <w:rFonts w:ascii="Times New Roman CYR" w:hAnsi="Times New Roman CYR" w:cs="Times New Roman CYR"/>
          <w:sz w:val="24"/>
          <w:szCs w:val="24"/>
        </w:rPr>
        <w:t xml:space="preserve"> плачет,</w:t>
      </w:r>
      <w:r>
        <w:rPr>
          <w:rFonts w:ascii="Times New Roman" w:hAnsi="Times New Roman"/>
          <w:sz w:val="24"/>
          <w:szCs w:val="24"/>
        </w:rPr>
        <w:t xml:space="preserve"> может нагрубить, </w:t>
      </w:r>
      <w:r>
        <w:rPr>
          <w:rFonts w:ascii="Times New Roman CYR" w:hAnsi="Times New Roman CYR" w:cs="Times New Roman CYR"/>
          <w:sz w:val="24"/>
          <w:szCs w:val="24"/>
        </w:rPr>
        <w:t xml:space="preserve">проявляет </w:t>
      </w:r>
      <w:r>
        <w:rPr>
          <w:rFonts w:ascii="Times New Roman" w:hAnsi="Times New Roman"/>
          <w:sz w:val="24"/>
          <w:szCs w:val="24"/>
        </w:rPr>
        <w:t xml:space="preserve">склонность к отказным реакциям, гневу. </w:t>
      </w:r>
      <w:r>
        <w:rPr>
          <w:rFonts w:ascii="Times New Roman" w:hAnsi="Times New Roman"/>
          <w:sz w:val="24"/>
          <w:szCs w:val="24"/>
        </w:rPr>
        <w:br w:type="textWrapping"/>
      </w:r>
      <w:r>
        <w:rPr>
          <w:rFonts w:ascii="Times New Roman CYR" w:hAnsi="Times New Roman CYR" w:cs="Times New Roman CYR"/>
          <w:sz w:val="24"/>
          <w:szCs w:val="24"/>
        </w:rPr>
        <w:t>Д</w:t>
      </w:r>
      <w:r>
        <w:rPr>
          <w:rFonts w:ascii="Times New Roman" w:hAnsi="Times New Roman"/>
          <w:sz w:val="24"/>
          <w:szCs w:val="24"/>
        </w:rPr>
        <w:t>оминирующие увлечения и интерес</w:t>
      </w:r>
      <w:r>
        <w:rPr>
          <w:rFonts w:ascii="Times New Roman CYR" w:hAnsi="Times New Roman CYR" w:cs="Times New Roman CYR"/>
          <w:sz w:val="24"/>
          <w:szCs w:val="24"/>
        </w:rPr>
        <w:t>ы</w:t>
      </w:r>
      <w:r>
        <w:rPr>
          <w:rFonts w:ascii="Times New Roman" w:hAnsi="Times New Roman"/>
          <w:sz w:val="24"/>
          <w:szCs w:val="24"/>
        </w:rPr>
        <w:t xml:space="preserve"> слабо выражены</w:t>
      </w:r>
      <w:r>
        <w:rPr>
          <w:rFonts w:ascii="Times New Roman CYR" w:hAnsi="Times New Roman CYR" w:cs="Times New Roman CYR"/>
          <w:sz w:val="24"/>
          <w:szCs w:val="24"/>
        </w:rPr>
        <w:t>. В</w:t>
      </w:r>
      <w:r>
        <w:rPr>
          <w:rFonts w:ascii="Times New Roman" w:hAnsi="Times New Roman"/>
          <w:sz w:val="24"/>
          <w:szCs w:val="24"/>
        </w:rPr>
        <w:t xml:space="preserve">заимоотношения с окружающими сверстниками и старшими </w:t>
      </w:r>
      <w:r>
        <w:rPr>
          <w:rFonts w:ascii="Times New Roman CYR" w:hAnsi="Times New Roman CYR" w:cs="Times New Roman CYR"/>
          <w:sz w:val="24"/>
          <w:szCs w:val="24"/>
        </w:rPr>
        <w:t>доброжелательные. А</w:t>
      </w:r>
      <w:r>
        <w:rPr>
          <w:rFonts w:ascii="Times New Roman" w:hAnsi="Times New Roman"/>
          <w:sz w:val="24"/>
          <w:szCs w:val="24"/>
        </w:rPr>
        <w:t>декватн</w:t>
      </w:r>
      <w:r>
        <w:rPr>
          <w:rFonts w:ascii="Times New Roman CYR" w:hAnsi="Times New Roman CYR" w:cs="Times New Roman CYR"/>
          <w:sz w:val="24"/>
          <w:szCs w:val="24"/>
        </w:rPr>
        <w:t>о</w:t>
      </w:r>
      <w:r>
        <w:rPr>
          <w:rFonts w:ascii="Times New Roman" w:hAnsi="Times New Roman"/>
          <w:sz w:val="24"/>
          <w:szCs w:val="24"/>
        </w:rPr>
        <w:t xml:space="preserve"> отно</w:t>
      </w:r>
      <w:r>
        <w:rPr>
          <w:rFonts w:ascii="Times New Roman CYR" w:hAnsi="Times New Roman CYR" w:cs="Times New Roman CYR"/>
          <w:sz w:val="24"/>
          <w:szCs w:val="24"/>
        </w:rPr>
        <w:t>сится</w:t>
      </w:r>
      <w:r>
        <w:rPr>
          <w:rFonts w:ascii="Times New Roman" w:hAnsi="Times New Roman"/>
          <w:sz w:val="24"/>
          <w:szCs w:val="24"/>
        </w:rPr>
        <w:t xml:space="preserve"> к родным, сверстникам</w:t>
      </w:r>
      <w:r>
        <w:rPr>
          <w:rFonts w:ascii="Times New Roman CYR" w:hAnsi="Times New Roman CYR" w:cs="Times New Roman CYR"/>
          <w:sz w:val="24"/>
          <w:szCs w:val="24"/>
        </w:rPr>
        <w:t xml:space="preserve">. Не </w:t>
      </w:r>
      <w:r>
        <w:rPr>
          <w:rFonts w:ascii="Times New Roman" w:hAnsi="Times New Roman"/>
          <w:sz w:val="24"/>
          <w:szCs w:val="24"/>
        </w:rPr>
        <w:t>уме</w:t>
      </w:r>
      <w:r>
        <w:rPr>
          <w:rFonts w:ascii="Times New Roman CYR" w:hAnsi="Times New Roman CYR" w:cs="Times New Roman CYR"/>
          <w:sz w:val="24"/>
          <w:szCs w:val="24"/>
        </w:rPr>
        <w:t xml:space="preserve">ет </w:t>
      </w:r>
      <w:r>
        <w:rPr>
          <w:rFonts w:ascii="Times New Roman" w:hAnsi="Times New Roman"/>
          <w:sz w:val="24"/>
          <w:szCs w:val="24"/>
        </w:rPr>
        <w:t>подчиняться требованиям взрослых.</w:t>
      </w:r>
    </w:p>
    <w:p>
      <w:pPr>
        <w:spacing w:after="0"/>
        <w:jc w:val="both"/>
        <w:rPr>
          <w:rFonts w:ascii="Times New Roman" w:hAnsi="Times New Roman"/>
          <w:b/>
          <w:bCs/>
          <w:sz w:val="24"/>
          <w:szCs w:val="24"/>
        </w:rPr>
      </w:pPr>
      <w:r>
        <w:rPr>
          <w:rFonts w:ascii="Times New Roman" w:hAnsi="Times New Roman"/>
          <w:sz w:val="24"/>
          <w:szCs w:val="24"/>
        </w:rPr>
        <w:t>Наблюдается недоразвитие интересов и потребностей, недостаточно отчетливо проявляется избирательность восприятия, не стремятся детально изучить предмет, указывает лишь на некоторые, резко выделяющиеся, внешние признаки и ограничивается самым общим узнаванием предмета, не наблюдательный; рассматривая картину, обращает внимание на одну какую-либо часть; цветовые оттенки, геометрические формы, величину предметов воспринимает неточно;  трудности в узнавании сюжетного изображения, перечисляет изображенное.</w:t>
      </w:r>
    </w:p>
    <w:p>
      <w:pPr>
        <w:spacing w:after="0"/>
        <w:jc w:val="both"/>
        <w:rPr>
          <w:rFonts w:ascii="Times New Roman" w:hAnsi="Times New Roman"/>
          <w:b/>
          <w:i/>
          <w:sz w:val="24"/>
          <w:szCs w:val="24"/>
        </w:rPr>
      </w:pPr>
      <w:r>
        <w:rPr>
          <w:rFonts w:ascii="Times New Roman CYR" w:hAnsi="Times New Roman CYR" w:cs="Times New Roman CYR"/>
          <w:sz w:val="24"/>
          <w:szCs w:val="24"/>
        </w:rPr>
        <w:t>Р</w:t>
      </w:r>
      <w:r>
        <w:rPr>
          <w:rFonts w:ascii="Times New Roman" w:hAnsi="Times New Roman"/>
          <w:sz w:val="24"/>
          <w:szCs w:val="24"/>
        </w:rPr>
        <w:t xml:space="preserve">аботоспособность </w:t>
      </w:r>
      <w:r>
        <w:rPr>
          <w:rFonts w:ascii="Times New Roman CYR" w:hAnsi="Times New Roman CYR" w:cs="Times New Roman CYR"/>
          <w:sz w:val="24"/>
          <w:szCs w:val="24"/>
        </w:rPr>
        <w:t xml:space="preserve">низкая. </w:t>
      </w:r>
      <w:r>
        <w:rPr>
          <w:rFonts w:ascii="Times New Roman" w:hAnsi="Times New Roman"/>
          <w:sz w:val="24"/>
          <w:szCs w:val="24"/>
        </w:rPr>
        <w:t>Малейшая перемена в окружающей обстановке сразу же привлекает  внимание ребенка; внимание неустойчивое; способность концентрироваться на  короткий отрезок времени; начатое дело не доводит до конца; при выполнении задания самоконтроль отсутствует; в заданиях ориентируется медленно.</w:t>
      </w:r>
    </w:p>
    <w:p>
      <w:pPr>
        <w:spacing w:after="0"/>
        <w:jc w:val="both"/>
        <w:rPr>
          <w:rFonts w:ascii="Times New Roman" w:hAnsi="Times New Roman"/>
          <w:sz w:val="24"/>
          <w:szCs w:val="24"/>
        </w:rPr>
      </w:pPr>
      <w:r>
        <w:rPr>
          <w:rFonts w:ascii="Times New Roman" w:hAnsi="Times New Roman"/>
          <w:sz w:val="24"/>
          <w:szCs w:val="24"/>
        </w:rPr>
        <w:t>При прослушивании сказки или рассказа остается равнодушным; запоминает медленно; неточно воспроизводит стихотворения, песни, быстро забывает, не помнит что делал вчера; при заучивании текста требуется много повторений; легко запоминает мелодию песен; не умеет применять полученные знания на новом материале.</w:t>
      </w:r>
    </w:p>
    <w:p>
      <w:pPr>
        <w:spacing w:after="0"/>
        <w:rPr>
          <w:rFonts w:ascii="Times New Roman" w:hAnsi="Times New Roman"/>
          <w:color w:val="000000"/>
          <w:sz w:val="24"/>
          <w:szCs w:val="24"/>
        </w:rPr>
      </w:pPr>
      <w:r>
        <w:rPr>
          <w:rFonts w:ascii="Times New Roman CYR" w:hAnsi="Times New Roman CYR" w:cs="Times New Roman CYR"/>
          <w:sz w:val="24"/>
          <w:szCs w:val="24"/>
        </w:rPr>
        <w:t>С</w:t>
      </w:r>
      <w:r>
        <w:rPr>
          <w:rFonts w:ascii="Times New Roman" w:hAnsi="Times New Roman"/>
          <w:sz w:val="24"/>
          <w:szCs w:val="24"/>
        </w:rPr>
        <w:t>охранение информации затруднено; преобладает механическая память</w:t>
      </w:r>
      <w:r>
        <w:rPr>
          <w:rFonts w:ascii="Times New Roman CYR" w:hAnsi="Times New Roman CYR" w:cs="Times New Roman CYR"/>
          <w:sz w:val="24"/>
          <w:szCs w:val="24"/>
        </w:rPr>
        <w:t>.П</w:t>
      </w:r>
      <w:r>
        <w:rPr>
          <w:rFonts w:ascii="Times New Roman" w:hAnsi="Times New Roman"/>
          <w:sz w:val="24"/>
          <w:szCs w:val="24"/>
        </w:rPr>
        <w:t>ри воспроизведении материала постоянно забывает детали, нуждается в наводящих вопросах, привносит вымышленные заимствования, повторяет отдельные фразы, но не может изложить основной смысл, допускает многочисленные ошибки в последовательности воспроизведения, искажает смысл; концентрируется на второстепенных объектах, не улавливает главную мысль содержания</w:t>
      </w:r>
      <w:r>
        <w:rPr>
          <w:rFonts w:ascii="Times New Roman CYR" w:hAnsi="Times New Roman CYR" w:cs="Times New Roman CYR"/>
          <w:sz w:val="24"/>
          <w:szCs w:val="24"/>
        </w:rPr>
        <w:t>.</w:t>
      </w:r>
      <w:r>
        <w:rPr>
          <w:rFonts w:ascii="Times New Roman" w:hAnsi="Times New Roman"/>
          <w:sz w:val="24"/>
          <w:szCs w:val="24"/>
        </w:rPr>
        <w:br w:type="textWrapping"/>
      </w:r>
      <w:r>
        <w:rPr>
          <w:rFonts w:ascii="Times New Roman" w:hAnsi="Times New Roman"/>
          <w:sz w:val="24"/>
          <w:szCs w:val="24"/>
        </w:rPr>
        <w:t>Уровень внимания низкий</w:t>
      </w:r>
      <w:r>
        <w:rPr>
          <w:rFonts w:ascii="Times New Roman" w:hAnsi="Times New Roman"/>
          <w:b/>
          <w:bCs/>
          <w:sz w:val="24"/>
          <w:szCs w:val="24"/>
        </w:rPr>
        <w:t xml:space="preserve">. </w:t>
      </w:r>
      <w:r>
        <w:rPr>
          <w:rFonts w:ascii="Times New Roman CYR" w:hAnsi="Times New Roman CYR" w:cs="Times New Roman CYR"/>
          <w:sz w:val="24"/>
          <w:szCs w:val="24"/>
        </w:rPr>
        <w:t>Ребенок не умеет</w:t>
      </w:r>
      <w:r>
        <w:rPr>
          <w:rFonts w:ascii="Times New Roman" w:hAnsi="Times New Roman"/>
          <w:sz w:val="24"/>
          <w:szCs w:val="24"/>
        </w:rPr>
        <w:t xml:space="preserve"> длительно сосредоточиться на каком-либо деле; </w:t>
      </w:r>
      <w:r>
        <w:rPr>
          <w:rFonts w:ascii="Times New Roman CYR" w:hAnsi="Times New Roman CYR" w:cs="Times New Roman CYR"/>
          <w:sz w:val="24"/>
          <w:szCs w:val="24"/>
        </w:rPr>
        <w:t>не</w:t>
      </w:r>
      <w:r>
        <w:rPr>
          <w:rFonts w:ascii="Times New Roman" w:hAnsi="Times New Roman"/>
          <w:sz w:val="24"/>
          <w:szCs w:val="24"/>
        </w:rPr>
        <w:t>способ</w:t>
      </w:r>
      <w:r>
        <w:rPr>
          <w:rFonts w:ascii="Times New Roman CYR" w:hAnsi="Times New Roman CYR" w:cs="Times New Roman CYR"/>
          <w:sz w:val="24"/>
          <w:szCs w:val="24"/>
        </w:rPr>
        <w:t>ен</w:t>
      </w:r>
      <w:r>
        <w:rPr>
          <w:rFonts w:ascii="Times New Roman" w:hAnsi="Times New Roman"/>
          <w:sz w:val="24"/>
          <w:szCs w:val="24"/>
        </w:rPr>
        <w:t xml:space="preserve"> к распределению и переключению внимания с одного вида деятельности на другой</w:t>
      </w:r>
      <w:r>
        <w:rPr>
          <w:rFonts w:ascii="Times New Roman CYR" w:hAnsi="Times New Roman CYR" w:cs="Times New Roman CYR"/>
          <w:sz w:val="24"/>
          <w:szCs w:val="24"/>
        </w:rPr>
        <w:t>.  Проявляет</w:t>
      </w:r>
      <w:r>
        <w:rPr>
          <w:rFonts w:ascii="Times New Roman" w:hAnsi="Times New Roman"/>
          <w:sz w:val="24"/>
          <w:szCs w:val="24"/>
        </w:rPr>
        <w:t xml:space="preserve"> рассеивание внимания на второстепенное с потерей основного,</w:t>
      </w:r>
      <w:r>
        <w:rPr>
          <w:rFonts w:ascii="Times New Roman CYR" w:hAnsi="Times New Roman CYR" w:cs="Times New Roman CYR"/>
          <w:sz w:val="24"/>
          <w:szCs w:val="24"/>
        </w:rPr>
        <w:t xml:space="preserve"> наблюдаются</w:t>
      </w:r>
      <w:r>
        <w:rPr>
          <w:rFonts w:ascii="Times New Roman" w:hAnsi="Times New Roman"/>
          <w:sz w:val="24"/>
          <w:szCs w:val="24"/>
        </w:rPr>
        <w:t xml:space="preserve"> значительные трудности сосредоточения</w:t>
      </w:r>
      <w:r>
        <w:rPr>
          <w:rFonts w:ascii="Times New Roman CYR" w:hAnsi="Times New Roman CYR" w:cs="Times New Roman CYR"/>
          <w:sz w:val="24"/>
          <w:szCs w:val="24"/>
        </w:rPr>
        <w:t>,</w:t>
      </w:r>
      <w:r>
        <w:rPr>
          <w:rFonts w:ascii="Times New Roman" w:hAnsi="Times New Roman"/>
          <w:sz w:val="24"/>
          <w:szCs w:val="24"/>
        </w:rPr>
        <w:t xml:space="preserve"> недостаточный уровень произвольности внимания.</w:t>
      </w:r>
      <w:r>
        <w:rPr>
          <w:rFonts w:ascii="Times New Roman" w:hAnsi="Times New Roman"/>
          <w:sz w:val="24"/>
          <w:szCs w:val="24"/>
        </w:rPr>
        <w:br w:type="textWrapping"/>
      </w:r>
      <w:r>
        <w:rPr>
          <w:rFonts w:ascii="Times New Roman" w:hAnsi="Times New Roman"/>
          <w:sz w:val="24"/>
          <w:szCs w:val="24"/>
        </w:rPr>
        <w:t>Сведения об окружающей жизни поверхностны , не может передать смысл прослушанного; не умеет выделить существенное в сюжетной картинке; логическое мышление не сформировано; умеет выделить много предметов и один; не умеет сравнивать группы предметов;  не может показать направление вправо, влево, от себя, к себе; не сообразителен,  не догадлив;  не умеет делать выводы; умеет  разгадывать легкие загадки; при выполнении задания нуждается в пошаговой помощи учителя; последовательность действий при выполнении задания не устанавливает; нелогичен в своих суждениях</w:t>
      </w:r>
      <w:r>
        <w:rPr>
          <w:rFonts w:ascii="Times New Roman CYR" w:hAnsi="Times New Roman CYR" w:cs="Times New Roman CYR"/>
          <w:sz w:val="24"/>
          <w:szCs w:val="24"/>
        </w:rPr>
        <w:t>.</w:t>
      </w:r>
      <w:r>
        <w:rPr>
          <w:rFonts w:ascii="Times New Roman" w:hAnsi="Times New Roman"/>
          <w:sz w:val="24"/>
          <w:szCs w:val="24"/>
        </w:rPr>
        <w:t xml:space="preserve"> Свою мысль не всегда может чётко сформулировать. </w:t>
      </w:r>
      <w:r>
        <w:rPr>
          <w:rFonts w:ascii="Times New Roman" w:hAnsi="Times New Roman"/>
          <w:sz w:val="24"/>
          <w:szCs w:val="24"/>
        </w:rPr>
        <w:br w:type="textWrapping"/>
      </w:r>
      <w:r>
        <w:rPr>
          <w:rFonts w:ascii="Times New Roman" w:hAnsi="Times New Roman"/>
          <w:sz w:val="24"/>
          <w:szCs w:val="24"/>
        </w:rPr>
        <w:t xml:space="preserve">Имеются дефекты произношения звуков, словарный запас скудный, недоразвитый грамматический строй речи; не сформирована связная речь; нарушено чтение и письмо. </w:t>
      </w:r>
      <w:r>
        <w:rPr>
          <w:rFonts w:ascii="Times New Roman" w:hAnsi="Times New Roman"/>
          <w:color w:val="000000"/>
          <w:sz w:val="24"/>
          <w:szCs w:val="24"/>
        </w:rPr>
        <w:t>Не умеет составлять предложения;</w:t>
      </w:r>
      <w:r>
        <w:rPr>
          <w:rFonts w:ascii="Times New Roman CYR" w:hAnsi="Times New Roman CYR" w:cs="Times New Roman CYR"/>
          <w:sz w:val="24"/>
          <w:szCs w:val="24"/>
        </w:rPr>
        <w:t xml:space="preserve"> п</w:t>
      </w:r>
      <w:r>
        <w:rPr>
          <w:rFonts w:ascii="Times New Roman" w:hAnsi="Times New Roman"/>
          <w:sz w:val="24"/>
          <w:szCs w:val="24"/>
        </w:rPr>
        <w:t>редложени</w:t>
      </w:r>
      <w:r>
        <w:rPr>
          <w:rFonts w:ascii="Times New Roman CYR" w:hAnsi="Times New Roman CYR" w:cs="Times New Roman CYR"/>
          <w:sz w:val="24"/>
          <w:szCs w:val="24"/>
        </w:rPr>
        <w:t>я</w:t>
      </w:r>
      <w:r>
        <w:rPr>
          <w:rFonts w:ascii="Times New Roman" w:hAnsi="Times New Roman"/>
          <w:sz w:val="24"/>
          <w:szCs w:val="24"/>
        </w:rPr>
        <w:t>, употребляемы</w:t>
      </w:r>
      <w:r>
        <w:rPr>
          <w:rFonts w:ascii="Times New Roman CYR" w:hAnsi="Times New Roman CYR" w:cs="Times New Roman CYR"/>
          <w:sz w:val="24"/>
          <w:szCs w:val="24"/>
        </w:rPr>
        <w:t>е</w:t>
      </w:r>
      <w:r>
        <w:rPr>
          <w:rFonts w:ascii="Times New Roman" w:hAnsi="Times New Roman"/>
          <w:sz w:val="24"/>
          <w:szCs w:val="24"/>
        </w:rPr>
        <w:t xml:space="preserve"> ребенком нераспространенные, неполные; </w:t>
      </w:r>
      <w:r>
        <w:rPr>
          <w:rFonts w:ascii="Times New Roman CYR" w:hAnsi="Times New Roman CYR" w:cs="Times New Roman CYR"/>
          <w:sz w:val="24"/>
          <w:szCs w:val="24"/>
        </w:rPr>
        <w:t xml:space="preserve">строит </w:t>
      </w:r>
      <w:r>
        <w:rPr>
          <w:rFonts w:ascii="Times New Roman" w:hAnsi="Times New Roman"/>
          <w:sz w:val="24"/>
          <w:szCs w:val="24"/>
        </w:rPr>
        <w:t>высказывани</w:t>
      </w:r>
      <w:r>
        <w:rPr>
          <w:rFonts w:ascii="Times New Roman CYR" w:hAnsi="Times New Roman CYR" w:cs="Times New Roman CYR"/>
          <w:sz w:val="24"/>
          <w:szCs w:val="24"/>
        </w:rPr>
        <w:t>я</w:t>
      </w:r>
      <w:r>
        <w:rPr>
          <w:rFonts w:ascii="Times New Roman" w:hAnsi="Times New Roman"/>
          <w:sz w:val="24"/>
          <w:szCs w:val="24"/>
        </w:rPr>
        <w:t xml:space="preserve"> с помощью педагога</w:t>
      </w:r>
      <w:r>
        <w:rPr>
          <w:rFonts w:ascii="Times New Roman CYR" w:hAnsi="Times New Roman CYR" w:cs="Times New Roman CYR"/>
          <w:sz w:val="24"/>
          <w:szCs w:val="24"/>
        </w:rPr>
        <w:t>.</w:t>
      </w:r>
    </w:p>
    <w:p>
      <w:pPr>
        <w:spacing w:after="0"/>
        <w:jc w:val="both"/>
        <w:rPr>
          <w:rFonts w:ascii="Times New Roman" w:hAnsi="Times New Roman"/>
          <w:sz w:val="24"/>
          <w:szCs w:val="24"/>
        </w:rPr>
      </w:pPr>
      <w:r>
        <w:rPr>
          <w:rFonts w:ascii="Times New Roman" w:hAnsi="Times New Roman"/>
          <w:sz w:val="24"/>
          <w:szCs w:val="24"/>
        </w:rPr>
        <w:t xml:space="preserve">Сохранение информации затруднено, не запоминает материал. </w:t>
      </w:r>
      <w:r>
        <w:rPr>
          <w:rFonts w:ascii="Times New Roman" w:hAnsi="Times New Roman"/>
          <w:sz w:val="24"/>
          <w:szCs w:val="24"/>
        </w:rPr>
        <w:br w:type="textWrapping"/>
      </w:r>
      <w:r>
        <w:rPr>
          <w:rFonts w:ascii="Times New Roman" w:hAnsi="Times New Roman"/>
          <w:sz w:val="24"/>
          <w:szCs w:val="24"/>
        </w:rPr>
        <w:t xml:space="preserve">Доминирующие увлечения и интересы слабо выражены.  Работоспособность низкая. Ребенок утомляем, неусидчив. </w:t>
      </w:r>
      <w:r>
        <w:rPr>
          <w:rFonts w:ascii="Times New Roman" w:hAnsi="Times New Roman"/>
          <w:sz w:val="24"/>
          <w:szCs w:val="24"/>
        </w:rPr>
        <w:br w:type="textWrapping"/>
      </w:r>
      <w:r>
        <w:rPr>
          <w:rFonts w:ascii="Times New Roman" w:hAnsi="Times New Roman"/>
          <w:sz w:val="24"/>
          <w:szCs w:val="24"/>
        </w:rPr>
        <w:t>Учебная мотивация не сформирована: не понимает, что во время урока надо сидеть, слушать и работать; играет с учебными принадлежностями, как маленький ребенок. Навыками самообслуживания и трудовыми навыками владеет слабо. Игры соответствуют более раннему возрасту;</w:t>
      </w:r>
      <w:r>
        <w:rPr>
          <w:rFonts w:ascii="Times New Roman" w:hAnsi="Times New Roman"/>
          <w:sz w:val="24"/>
          <w:szCs w:val="24"/>
        </w:rPr>
        <w:br w:type="textWrapping"/>
      </w:r>
      <w:r>
        <w:rPr>
          <w:rFonts w:ascii="Times New Roman" w:hAnsi="Times New Roman"/>
          <w:sz w:val="24"/>
          <w:szCs w:val="24"/>
        </w:rPr>
        <w:t xml:space="preserve">Темп работы на занятиях неравномерный; работает медленно с невниманием; с трудом подчиняется требованиям взрослых; </w:t>
      </w:r>
    </w:p>
    <w:p>
      <w:pPr>
        <w:spacing w:after="0"/>
        <w:jc w:val="both"/>
        <w:rPr>
          <w:rFonts w:ascii="Times New Roman" w:hAnsi="Times New Roman"/>
          <w:sz w:val="24"/>
          <w:szCs w:val="24"/>
        </w:rPr>
      </w:pPr>
      <w:r>
        <w:rPr>
          <w:rFonts w:ascii="Times New Roman" w:hAnsi="Times New Roman"/>
          <w:sz w:val="24"/>
          <w:szCs w:val="24"/>
        </w:rPr>
        <w:t>Знания, умения и навыки не соответствуют требованиям программы. Не выполняет сравнение, сложение и вычитание чисел в пределах 10.Путает понятия «следующее число» и «предыдущее число»  не умеет увеличивать/уменьшать количество предметов «на один», не понимает  понятия «больше-меньше-поровну».</w:t>
      </w:r>
    </w:p>
    <w:p>
      <w:pPr>
        <w:spacing w:after="0"/>
        <w:jc w:val="both"/>
        <w:rPr>
          <w:rFonts w:ascii="Times New Roman" w:hAnsi="Times New Roman"/>
          <w:sz w:val="24"/>
          <w:szCs w:val="24"/>
        </w:rPr>
      </w:pPr>
      <w:r>
        <w:rPr>
          <w:rFonts w:ascii="Times New Roman" w:hAnsi="Times New Roman"/>
          <w:sz w:val="24"/>
          <w:szCs w:val="24"/>
        </w:rPr>
        <w:t>Нарушено развитие способности к чтению. Темп чтения очень низкий, слоговой, Допускает длительные запинки или потерю места, попытки начинать читать заново, неточность прочитанного. Неспособность вспомнить факты из прочитанного, сделать заключение или выводы из сущности прочитанного.</w:t>
      </w:r>
    </w:p>
    <w:p>
      <w:pPr>
        <w:pStyle w:val="17"/>
        <w:spacing w:before="0" w:beforeAutospacing="0" w:after="0" w:afterAutospacing="0"/>
      </w:pPr>
      <w:r>
        <w:t>Имеет расстройство развития письма</w:t>
      </w:r>
      <w:r>
        <w:rPr>
          <w:b/>
        </w:rPr>
        <w:t>.</w:t>
      </w:r>
      <w:r>
        <w:t xml:space="preserve">  Не улавливает тонких различий между буквами, не усваивает  начертания букв,  неправильно изображает их на письме, допускает недописывание элементов букв, добавляет лишние  элементы, пропускает элементы, особенно при соединении букв, включающих одинаковый элемент; нечетко знает все буквы алфавита, имеет сложности при переводе звука в букву и наоборот, при переводе печатной графемы в письменную.</w:t>
      </w:r>
    </w:p>
    <w:p>
      <w:pPr>
        <w:spacing w:after="0"/>
        <w:jc w:val="both"/>
        <w:rPr>
          <w:rFonts w:ascii="Times New Roman" w:hAnsi="Times New Roman"/>
          <w:b/>
          <w:sz w:val="24"/>
          <w:szCs w:val="24"/>
        </w:rPr>
      </w:pPr>
      <w:r>
        <w:rPr>
          <w:rFonts w:ascii="Times New Roman" w:hAnsi="Times New Roman"/>
          <w:sz w:val="24"/>
          <w:szCs w:val="24"/>
        </w:rPr>
        <w:t>Программа не усвоена</w:t>
      </w:r>
      <w:r>
        <w:rPr>
          <w:rFonts w:ascii="Times New Roman" w:hAnsi="Times New Roman"/>
          <w:b/>
          <w:sz w:val="24"/>
          <w:szCs w:val="24"/>
        </w:rPr>
        <w:t>.</w:t>
      </w:r>
    </w:p>
    <w:p>
      <w:pPr>
        <w:spacing w:after="0"/>
        <w:jc w:val="both"/>
        <w:rPr>
          <w:rFonts w:ascii="Times New Roman" w:hAnsi="Times New Roman" w:cs="Times New Roman"/>
          <w:sz w:val="24"/>
          <w:szCs w:val="24"/>
        </w:rPr>
      </w:pPr>
      <w:r>
        <w:rPr>
          <w:rFonts w:ascii="Times New Roman" w:hAnsi="Times New Roman" w:eastAsia="Calibri" w:cs="Times New Roman"/>
          <w:kern w:val="1"/>
          <w:sz w:val="24"/>
          <w:szCs w:val="24"/>
        </w:rPr>
        <w:t xml:space="preserve">Навыки  самообслуживания сформированы, умеет самостоятельно раздеваться и  одеваться, пользоваться столовыми приборами, туалетом, требуется помощь при </w:t>
      </w:r>
      <w:r>
        <w:rPr>
          <w:rFonts w:ascii="Times New Roman" w:hAnsi="Times New Roman" w:cs="Times New Roman"/>
          <w:sz w:val="24"/>
          <w:szCs w:val="24"/>
        </w:rPr>
        <w:t>совершении гигиенических процедур. Со стороны окружающих нуждается в постоянной частичной помощи.</w:t>
      </w:r>
    </w:p>
    <w:p>
      <w:pPr>
        <w:pStyle w:val="28"/>
        <w:shd w:val="clear" w:color="auto" w:fill="FFFFFF"/>
        <w:spacing w:after="15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Индивидуальный учебный план составлен с учётом психофизического состояния обучающегося. С согласия опекуна в учебный план внесены занятия из коррекционно- развивающих областей. Темы уроков-занятий какой-либо области находят свое логическое продолжение в темах уроков-занятий других областей. Программа рассчитана на один учебный год. Объём недельной нагрузки ученика домашнего обучения  основной школы, составляет 10 часов.</w:t>
      </w:r>
    </w:p>
    <w:p>
      <w:pPr>
        <w:pStyle w:val="28"/>
        <w:shd w:val="clear" w:color="auto" w:fill="FFFFFF"/>
        <w:spacing w:after="15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Продолжительность урока-занятия  40 - 45 минут. Урок может быть сокращён из-за утомляемости ребёнка.</w:t>
      </w:r>
    </w:p>
    <w:p>
      <w:pPr>
        <w:shd w:val="clear" w:color="auto" w:fill="FFFFFF"/>
        <w:spacing w:after="0" w:line="338" w:lineRule="atLeast"/>
        <w:jc w:val="center"/>
        <w:rPr>
          <w:rFonts w:ascii="Times New Roman" w:hAnsi="Times New Roman" w:eastAsia="Times New Roman" w:cs="Times New Roman"/>
          <w:b/>
          <w:bCs/>
          <w:color w:val="000000" w:themeColor="text1"/>
          <w:sz w:val="24"/>
          <w:szCs w:val="24"/>
          <w:lang w:eastAsia="ru-RU"/>
          <w14:textFill>
            <w14:solidFill>
              <w14:schemeClr w14:val="tx1"/>
            </w14:solidFill>
          </w14:textFill>
        </w:rPr>
      </w:pPr>
      <w:r>
        <w:rPr>
          <w:rFonts w:ascii="Times New Roman" w:hAnsi="Times New Roman" w:eastAsia="Times New Roman" w:cs="Times New Roman"/>
          <w:b/>
          <w:bCs/>
          <w:color w:val="000000" w:themeColor="text1"/>
          <w:sz w:val="24"/>
          <w:szCs w:val="24"/>
          <w:lang w:val="en-US" w:eastAsia="ru-RU"/>
          <w14:textFill>
            <w14:solidFill>
              <w14:schemeClr w14:val="tx1"/>
            </w14:solidFill>
          </w14:textFill>
        </w:rPr>
        <w:t>III.</w:t>
      </w:r>
      <w:r>
        <w:rPr>
          <w:rFonts w:ascii="Times New Roman" w:hAnsi="Times New Roman" w:eastAsia="Times New Roman" w:cs="Times New Roman"/>
          <w:b/>
          <w:bCs/>
          <w:color w:val="000000" w:themeColor="text1"/>
          <w:sz w:val="24"/>
          <w:szCs w:val="24"/>
          <w:lang w:eastAsia="ru-RU"/>
          <w14:textFill>
            <w14:solidFill>
              <w14:schemeClr w14:val="tx1"/>
            </w14:solidFill>
          </w14:textFill>
        </w:rPr>
        <w:t>ИНДИВИДУАЛЬНЫЙ УЧЕБНЫЙ ПЛАН</w:t>
      </w:r>
    </w:p>
    <w:p>
      <w:pPr>
        <w:pStyle w:val="27"/>
        <w:jc w:val="center"/>
        <w:rPr>
          <w:rFonts w:ascii="Times New Roman" w:hAnsi="Times New Roman"/>
          <w:b/>
          <w:sz w:val="24"/>
          <w:szCs w:val="24"/>
        </w:rPr>
      </w:pPr>
    </w:p>
    <w:tbl>
      <w:tblPr>
        <w:tblStyle w:val="8"/>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3"/>
        <w:gridCol w:w="2691"/>
        <w:gridCol w:w="4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233" w:type="dxa"/>
            <w:vMerge w:val="restart"/>
            <w:tcBorders>
              <w:top w:val="single" w:color="000000" w:sz="4" w:space="0"/>
              <w:left w:val="single" w:color="000000" w:sz="4" w:space="0"/>
              <w:right w:val="single" w:color="000000" w:sz="4" w:space="0"/>
            </w:tcBorders>
          </w:tcPr>
          <w:p>
            <w:pPr>
              <w:pStyle w:val="27"/>
              <w:rPr>
                <w:rFonts w:ascii="Times New Roman" w:hAnsi="Times New Roman" w:cs="Times New Roman"/>
                <w:b/>
                <w:sz w:val="24"/>
                <w:szCs w:val="24"/>
              </w:rPr>
            </w:pPr>
          </w:p>
          <w:p>
            <w:pPr>
              <w:pStyle w:val="27"/>
              <w:rPr>
                <w:rFonts w:ascii="Times New Roman" w:hAnsi="Times New Roman" w:cs="Times New Roman"/>
                <w:b/>
                <w:sz w:val="24"/>
                <w:szCs w:val="24"/>
              </w:rPr>
            </w:pPr>
            <w:r>
              <w:rPr>
                <w:rFonts w:ascii="Times New Roman" w:hAnsi="Times New Roman" w:cs="Times New Roman"/>
                <w:b/>
                <w:sz w:val="24"/>
                <w:szCs w:val="24"/>
                <w:lang w:val="en-US"/>
              </w:rPr>
              <w:t>Предметные</w:t>
            </w:r>
            <w:r>
              <w:rPr>
                <w:rFonts w:ascii="Times New Roman" w:hAnsi="Times New Roman" w:cs="Times New Roman"/>
                <w:b/>
                <w:sz w:val="24"/>
                <w:szCs w:val="24"/>
              </w:rPr>
              <w:t xml:space="preserve"> области</w:t>
            </w:r>
          </w:p>
        </w:tc>
        <w:tc>
          <w:tcPr>
            <w:tcW w:w="2691" w:type="dxa"/>
            <w:vMerge w:val="restart"/>
            <w:tcBorders>
              <w:top w:val="single" w:color="000000" w:sz="4" w:space="0"/>
              <w:left w:val="single" w:color="000000" w:sz="4" w:space="0"/>
              <w:right w:val="single" w:color="000000" w:sz="4" w:space="0"/>
            </w:tcBorders>
          </w:tcPr>
          <w:p>
            <w:pPr>
              <w:pStyle w:val="27"/>
              <w:rPr>
                <w:rFonts w:ascii="Times New Roman" w:hAnsi="Times New Roman" w:cs="Times New Roman"/>
                <w:b/>
                <w:sz w:val="24"/>
                <w:szCs w:val="24"/>
              </w:rPr>
            </w:pPr>
          </w:p>
          <w:p>
            <w:pPr>
              <w:pStyle w:val="27"/>
              <w:rPr>
                <w:rFonts w:ascii="Times New Roman" w:hAnsi="Times New Roman" w:cs="Times New Roman"/>
                <w:b/>
                <w:sz w:val="24"/>
                <w:szCs w:val="24"/>
              </w:rPr>
            </w:pPr>
            <w:r>
              <w:rPr>
                <w:rFonts w:ascii="Times New Roman" w:hAnsi="Times New Roman" w:cs="Times New Roman"/>
                <w:b/>
                <w:sz w:val="24"/>
                <w:szCs w:val="24"/>
              </w:rPr>
              <w:t xml:space="preserve">Учебные </w:t>
            </w:r>
          </w:p>
          <w:p>
            <w:pPr>
              <w:pStyle w:val="27"/>
              <w:tabs>
                <w:tab w:val="right" w:pos="2475"/>
              </w:tabs>
              <w:rPr>
                <w:rFonts w:ascii="Times New Roman" w:hAnsi="Times New Roman" w:cs="Times New Roman"/>
                <w:b/>
                <w:sz w:val="24"/>
                <w:szCs w:val="24"/>
              </w:rPr>
            </w:pPr>
            <w:r>
              <w:rPr>
                <w:rFonts w:ascii="Times New Roman" w:hAnsi="Times New Roman" w:cs="Times New Roman"/>
                <w:b/>
                <w:sz w:val="24"/>
                <w:szCs w:val="24"/>
              </w:rPr>
              <w:t>предметы</w:t>
            </w:r>
            <w:r>
              <w:rPr>
                <w:rFonts w:ascii="Times New Roman" w:hAnsi="Times New Roman" w:cs="Times New Roman"/>
                <w:b/>
                <w:sz w:val="24"/>
                <w:szCs w:val="24"/>
              </w:rPr>
              <w:tab/>
            </w:r>
          </w:p>
        </w:tc>
        <w:tc>
          <w:tcPr>
            <w:tcW w:w="4965" w:type="dxa"/>
            <w:tcBorders>
              <w:top w:val="single" w:color="000000" w:sz="4" w:space="0"/>
              <w:left w:val="single" w:color="000000" w:sz="4" w:space="0"/>
              <w:bottom w:val="single" w:color="000000" w:sz="4" w:space="0"/>
              <w:right w:val="single" w:color="000000" w:sz="4" w:space="0"/>
            </w:tcBorders>
          </w:tcPr>
          <w:p>
            <w:pPr>
              <w:pStyle w:val="27"/>
              <w:jc w:val="center"/>
              <w:rPr>
                <w:rFonts w:ascii="Times New Roman" w:hAnsi="Times New Roman" w:cs="Times New Roman"/>
                <w:b/>
                <w:sz w:val="24"/>
                <w:szCs w:val="24"/>
              </w:rPr>
            </w:pPr>
            <w:r>
              <w:rPr>
                <w:rFonts w:ascii="Times New Roman" w:hAnsi="Times New Roman" w:cs="Times New Roman"/>
                <w:b/>
                <w:sz w:val="24"/>
                <w:szCs w:val="24"/>
              </w:rPr>
              <w:t>Количество часов в неделю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233" w:type="dxa"/>
            <w:vMerge w:val="continue"/>
            <w:tcBorders>
              <w:top w:val="single" w:color="000000" w:sz="4" w:space="0"/>
              <w:left w:val="single" w:color="000000" w:sz="4" w:space="0"/>
              <w:right w:val="single" w:color="000000" w:sz="4" w:space="0"/>
            </w:tcBorders>
            <w:vAlign w:val="center"/>
          </w:tcPr>
          <w:p>
            <w:pPr>
              <w:pStyle w:val="27"/>
              <w:rPr>
                <w:rFonts w:ascii="Times New Roman" w:hAnsi="Times New Roman" w:cs="Times New Roman"/>
                <w:sz w:val="24"/>
                <w:szCs w:val="24"/>
              </w:rPr>
            </w:pPr>
          </w:p>
        </w:tc>
        <w:tc>
          <w:tcPr>
            <w:tcW w:w="2691" w:type="dxa"/>
            <w:vMerge w:val="continue"/>
            <w:tcBorders>
              <w:top w:val="single" w:color="000000" w:sz="4" w:space="0"/>
              <w:left w:val="single" w:color="000000" w:sz="4" w:space="0"/>
              <w:right w:val="single" w:color="000000" w:sz="4" w:space="0"/>
            </w:tcBorders>
            <w:vAlign w:val="center"/>
          </w:tcPr>
          <w:p>
            <w:pPr>
              <w:pStyle w:val="27"/>
              <w:rPr>
                <w:rFonts w:ascii="Times New Roman" w:hAnsi="Times New Roman" w:cs="Times New Roman"/>
                <w:sz w:val="24"/>
                <w:szCs w:val="24"/>
              </w:rPr>
            </w:pPr>
          </w:p>
        </w:tc>
        <w:tc>
          <w:tcPr>
            <w:tcW w:w="4965" w:type="dxa"/>
            <w:tcBorders>
              <w:top w:val="single" w:color="000000" w:sz="4" w:space="0"/>
            </w:tcBorders>
          </w:tcPr>
          <w:p>
            <w:pPr>
              <w:pStyle w:val="27"/>
              <w:jc w:val="center"/>
              <w:rPr>
                <w:rFonts w:ascii="Times New Roman" w:hAnsi="Times New Roman" w:cs="Times New Roman"/>
                <w:b/>
                <w:sz w:val="24"/>
                <w:szCs w:val="24"/>
              </w:rPr>
            </w:pPr>
            <w:r>
              <w:rPr>
                <w:rFonts w:hint="default" w:ascii="Times New Roman" w:hAnsi="Times New Roman" w:cs="Times New Roman"/>
                <w:b/>
                <w:sz w:val="24"/>
                <w:szCs w:val="24"/>
                <w:lang w:val="ru-RU"/>
              </w:rPr>
              <w:t>8</w:t>
            </w:r>
            <w:r>
              <w:rPr>
                <w:rFonts w:ascii="Times New Roman" w:hAnsi="Times New Roman" w:cs="Times New Roman"/>
                <w:b/>
                <w:sz w:val="24"/>
                <w:szCs w:val="24"/>
              </w:rPr>
              <w:t xml:space="preserve"> класс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gridSpan w:val="3"/>
            <w:shd w:val="clear" w:color="auto" w:fill="BFBFBF"/>
          </w:tcPr>
          <w:p>
            <w:pPr>
              <w:pStyle w:val="27"/>
              <w:jc w:val="center"/>
              <w:rPr>
                <w:rFonts w:ascii="Times New Roman" w:hAnsi="Times New Roman" w:cs="Times New Roman"/>
                <w:i/>
                <w:sz w:val="24"/>
                <w:szCs w:val="24"/>
              </w:rPr>
            </w:pPr>
            <w:r>
              <w:rPr>
                <w:rFonts w:ascii="Times New Roman" w:hAnsi="Times New Roman" w:cs="Times New Roman"/>
                <w:i/>
                <w:sz w:val="24"/>
                <w:szCs w:val="24"/>
                <w:lang w:val="en-US"/>
              </w:rPr>
              <w:t>I</w:t>
            </w:r>
            <w:r>
              <w:rPr>
                <w:rFonts w:ascii="Times New Roman" w:hAnsi="Times New Roman" w:cs="Times New Roman"/>
                <w:i/>
                <w:sz w:val="24"/>
                <w:szCs w:val="24"/>
              </w:rPr>
              <w:t>. Обязательная часть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pPr>
              <w:pStyle w:val="27"/>
              <w:rPr>
                <w:rFonts w:ascii="Times New Roman" w:hAnsi="Times New Roman" w:cs="Times New Roman"/>
                <w:sz w:val="24"/>
                <w:szCs w:val="24"/>
              </w:rPr>
            </w:pPr>
            <w:r>
              <w:rPr>
                <w:rFonts w:ascii="Times New Roman" w:hAnsi="Times New Roman" w:cs="Times New Roman"/>
                <w:sz w:val="24"/>
                <w:szCs w:val="24"/>
              </w:rPr>
              <w:t>1. Язык и речевая практика</w:t>
            </w:r>
          </w:p>
        </w:tc>
        <w:tc>
          <w:tcPr>
            <w:tcW w:w="2691" w:type="dxa"/>
          </w:tcPr>
          <w:p>
            <w:pPr>
              <w:pStyle w:val="27"/>
              <w:rPr>
                <w:rFonts w:ascii="Times New Roman" w:hAnsi="Times New Roman" w:cs="Times New Roman"/>
                <w:sz w:val="24"/>
                <w:szCs w:val="24"/>
              </w:rPr>
            </w:pPr>
            <w:r>
              <w:rPr>
                <w:rFonts w:ascii="Times New Roman" w:hAnsi="Times New Roman" w:cs="Times New Roman"/>
                <w:sz w:val="24"/>
                <w:szCs w:val="24"/>
              </w:rPr>
              <w:t>1.1 Речь и альтернативная коммуникация</w:t>
            </w:r>
          </w:p>
        </w:tc>
        <w:tc>
          <w:tcPr>
            <w:tcW w:w="4965" w:type="dxa"/>
          </w:tcPr>
          <w:p>
            <w:pPr>
              <w:pStyle w:val="27"/>
              <w:jc w:val="center"/>
              <w:rPr>
                <w:rFonts w:ascii="Times New Roman" w:hAnsi="Times New Roman" w:cs="Times New Roman"/>
                <w:sz w:val="24"/>
                <w:szCs w:val="24"/>
              </w:rPr>
            </w:pPr>
          </w:p>
          <w:p>
            <w:pPr>
              <w:pStyle w:val="27"/>
              <w:jc w:val="center"/>
              <w:rPr>
                <w:rFonts w:ascii="Times New Roman" w:hAnsi="Times New Roman" w:cs="Times New Roman"/>
                <w:sz w:val="24"/>
                <w:szCs w:val="24"/>
              </w:rPr>
            </w:pPr>
            <w:r>
              <w:rPr>
                <w:rFonts w:ascii="Times New Roman" w:hAnsi="Times New Roman" w:cs="Times New Roman"/>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pPr>
              <w:pStyle w:val="27"/>
              <w:rPr>
                <w:rFonts w:ascii="Times New Roman" w:hAnsi="Times New Roman" w:cs="Times New Roman"/>
                <w:sz w:val="24"/>
                <w:szCs w:val="24"/>
              </w:rPr>
            </w:pPr>
            <w:r>
              <w:rPr>
                <w:rFonts w:ascii="Times New Roman" w:hAnsi="Times New Roman" w:cs="Times New Roman"/>
                <w:sz w:val="24"/>
                <w:szCs w:val="24"/>
              </w:rPr>
              <w:t>2. Математика</w:t>
            </w:r>
          </w:p>
        </w:tc>
        <w:tc>
          <w:tcPr>
            <w:tcW w:w="2691" w:type="dxa"/>
          </w:tcPr>
          <w:p>
            <w:pPr>
              <w:pStyle w:val="27"/>
              <w:rPr>
                <w:rFonts w:ascii="Times New Roman" w:hAnsi="Times New Roman" w:cs="Times New Roman"/>
                <w:sz w:val="24"/>
                <w:szCs w:val="24"/>
              </w:rPr>
            </w:pPr>
            <w:r>
              <w:rPr>
                <w:rFonts w:ascii="Times New Roman" w:hAnsi="Times New Roman" w:cs="Times New Roman"/>
                <w:sz w:val="24"/>
                <w:szCs w:val="24"/>
              </w:rPr>
              <w:t>2.1.Математические представления</w:t>
            </w:r>
          </w:p>
        </w:tc>
        <w:tc>
          <w:tcPr>
            <w:tcW w:w="4965" w:type="dxa"/>
          </w:tcPr>
          <w:p>
            <w:pPr>
              <w:pStyle w:val="27"/>
              <w:jc w:val="center"/>
              <w:rPr>
                <w:rFonts w:ascii="Times New Roman" w:hAnsi="Times New Roman" w:cs="Times New Roman"/>
                <w:sz w:val="24"/>
                <w:szCs w:val="24"/>
              </w:rPr>
            </w:pPr>
            <w:r>
              <w:rPr>
                <w:rFonts w:ascii="Times New Roman" w:hAnsi="Times New Roman" w:cs="Times New Roman"/>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Merge w:val="restart"/>
          </w:tcPr>
          <w:p>
            <w:pPr>
              <w:pStyle w:val="27"/>
              <w:rPr>
                <w:rFonts w:ascii="Times New Roman" w:hAnsi="Times New Roman" w:cs="Times New Roman"/>
                <w:sz w:val="24"/>
                <w:szCs w:val="24"/>
              </w:rPr>
            </w:pPr>
            <w:r>
              <w:rPr>
                <w:rFonts w:ascii="Times New Roman" w:hAnsi="Times New Roman" w:cs="Times New Roman"/>
                <w:sz w:val="24"/>
                <w:szCs w:val="24"/>
              </w:rPr>
              <w:t>3. Окружающий мир</w:t>
            </w:r>
          </w:p>
        </w:tc>
        <w:tc>
          <w:tcPr>
            <w:tcW w:w="2691" w:type="dxa"/>
          </w:tcPr>
          <w:p>
            <w:pPr>
              <w:pStyle w:val="27"/>
              <w:rPr>
                <w:rFonts w:ascii="Times New Roman" w:hAnsi="Times New Roman" w:cs="Times New Roman"/>
                <w:sz w:val="24"/>
                <w:szCs w:val="24"/>
              </w:rPr>
            </w:pPr>
            <w:r>
              <w:rPr>
                <w:rFonts w:ascii="Times New Roman" w:hAnsi="Times New Roman" w:cs="Times New Roman"/>
                <w:sz w:val="24"/>
                <w:szCs w:val="24"/>
              </w:rPr>
              <w:t>3.1 Окружающий природный  мир</w:t>
            </w:r>
          </w:p>
        </w:tc>
        <w:tc>
          <w:tcPr>
            <w:tcW w:w="4965" w:type="dxa"/>
          </w:tcPr>
          <w:p>
            <w:pPr>
              <w:pStyle w:val="27"/>
              <w:jc w:val="center"/>
              <w:rPr>
                <w:rFonts w:ascii="Times New Roman" w:hAnsi="Times New Roman" w:cs="Times New Roman"/>
                <w:sz w:val="24"/>
                <w:szCs w:val="24"/>
              </w:rPr>
            </w:pPr>
            <w:r>
              <w:rPr>
                <w:rFonts w:ascii="Times New Roman" w:hAnsi="Times New Roman" w:cs="Times New Roman"/>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2233" w:type="dxa"/>
            <w:vMerge w:val="continue"/>
          </w:tcPr>
          <w:p>
            <w:pPr>
              <w:pStyle w:val="27"/>
              <w:rPr>
                <w:rFonts w:ascii="Times New Roman" w:hAnsi="Times New Roman" w:cs="Times New Roman"/>
                <w:sz w:val="24"/>
                <w:szCs w:val="24"/>
              </w:rPr>
            </w:pPr>
          </w:p>
        </w:tc>
        <w:tc>
          <w:tcPr>
            <w:tcW w:w="2691" w:type="dxa"/>
          </w:tcPr>
          <w:p>
            <w:pPr>
              <w:pStyle w:val="27"/>
              <w:rPr>
                <w:rFonts w:ascii="Times New Roman" w:hAnsi="Times New Roman" w:cs="Times New Roman"/>
                <w:sz w:val="24"/>
                <w:szCs w:val="24"/>
                <w:lang w:val="en-US"/>
              </w:rPr>
            </w:pPr>
            <w:r>
              <w:rPr>
                <w:rFonts w:ascii="Times New Roman" w:hAnsi="Times New Roman" w:cs="Times New Roman"/>
                <w:sz w:val="24"/>
                <w:szCs w:val="24"/>
              </w:rPr>
              <w:t>3.2 Человек</w:t>
            </w:r>
          </w:p>
        </w:tc>
        <w:tc>
          <w:tcPr>
            <w:tcW w:w="4965" w:type="dxa"/>
          </w:tcPr>
          <w:p>
            <w:pPr>
              <w:pStyle w:val="27"/>
              <w:jc w:val="center"/>
              <w:rPr>
                <w:rFonts w:ascii="Times New Roman" w:hAnsi="Times New Roman" w:cs="Times New Roman"/>
                <w:sz w:val="24"/>
                <w:szCs w:val="24"/>
              </w:rPr>
            </w:pPr>
            <w:r>
              <w:rPr>
                <w:rFonts w:ascii="Times New Roman" w:hAnsi="Times New Roman" w:cs="Times New Roman"/>
                <w:sz w:val="24"/>
                <w:szCs w:val="24"/>
              </w:rPr>
              <w:t>0,5</w:t>
            </w:r>
          </w:p>
          <w:p>
            <w:pPr>
              <w:pStyle w:val="27"/>
              <w:rPr>
                <w:rFonts w:ascii="Times New Roman" w:hAnsi="Times New Roman" w:cs="Times New Roman"/>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233" w:type="dxa"/>
            <w:vMerge w:val="continue"/>
            <w:vAlign w:val="center"/>
          </w:tcPr>
          <w:p>
            <w:pPr>
              <w:pStyle w:val="27"/>
              <w:rPr>
                <w:rFonts w:ascii="Times New Roman" w:hAnsi="Times New Roman" w:cs="Times New Roman"/>
                <w:sz w:val="24"/>
                <w:szCs w:val="24"/>
              </w:rPr>
            </w:pPr>
          </w:p>
        </w:tc>
        <w:tc>
          <w:tcPr>
            <w:tcW w:w="2691" w:type="dxa"/>
          </w:tcPr>
          <w:p>
            <w:pPr>
              <w:pStyle w:val="27"/>
              <w:rPr>
                <w:rFonts w:ascii="Times New Roman" w:hAnsi="Times New Roman" w:cs="Times New Roman"/>
                <w:sz w:val="24"/>
                <w:szCs w:val="24"/>
                <w:lang w:val="en-US"/>
              </w:rPr>
            </w:pPr>
            <w:r>
              <w:rPr>
                <w:rFonts w:ascii="Times New Roman" w:hAnsi="Times New Roman" w:cs="Times New Roman"/>
                <w:sz w:val="24"/>
                <w:szCs w:val="24"/>
              </w:rPr>
              <w:t>3.3 Домоводство</w:t>
            </w:r>
          </w:p>
        </w:tc>
        <w:tc>
          <w:tcPr>
            <w:tcW w:w="4965" w:type="dxa"/>
          </w:tcPr>
          <w:p>
            <w:pPr>
              <w:pStyle w:val="27"/>
              <w:jc w:val="center"/>
              <w:rPr>
                <w:rFonts w:ascii="Times New Roman" w:hAnsi="Times New Roman" w:cs="Times New Roman"/>
                <w:sz w:val="24"/>
                <w:szCs w:val="24"/>
              </w:rPr>
            </w:pPr>
            <w:r>
              <w:rPr>
                <w:rFonts w:ascii="Times New Roman" w:hAnsi="Times New Roman" w:cs="Times New Roman"/>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233" w:type="dxa"/>
            <w:vMerge w:val="continue"/>
            <w:vAlign w:val="center"/>
          </w:tcPr>
          <w:p>
            <w:pPr>
              <w:pStyle w:val="27"/>
              <w:rPr>
                <w:rFonts w:ascii="Times New Roman" w:hAnsi="Times New Roman" w:cs="Times New Roman"/>
              </w:rPr>
            </w:pPr>
          </w:p>
        </w:tc>
        <w:tc>
          <w:tcPr>
            <w:tcW w:w="2691" w:type="dxa"/>
          </w:tcPr>
          <w:p>
            <w:pPr>
              <w:pStyle w:val="27"/>
              <w:rPr>
                <w:rFonts w:ascii="Times New Roman" w:hAnsi="Times New Roman" w:cs="Times New Roman"/>
                <w:sz w:val="24"/>
                <w:szCs w:val="24"/>
              </w:rPr>
            </w:pPr>
            <w:r>
              <w:rPr>
                <w:rFonts w:ascii="Times New Roman" w:hAnsi="Times New Roman" w:cs="Times New Roman"/>
                <w:sz w:val="24"/>
                <w:szCs w:val="24"/>
              </w:rPr>
              <w:t>3.4. Окружающий социальный мир</w:t>
            </w:r>
          </w:p>
        </w:tc>
        <w:tc>
          <w:tcPr>
            <w:tcW w:w="4965" w:type="dxa"/>
          </w:tcPr>
          <w:p>
            <w:pPr>
              <w:pStyle w:val="27"/>
              <w:jc w:val="center"/>
              <w:rPr>
                <w:rFonts w:ascii="Times New Roman" w:hAnsi="Times New Roman" w:cs="Times New Roman"/>
                <w:sz w:val="24"/>
                <w:szCs w:val="24"/>
                <w:lang w:val="en-US"/>
              </w:rPr>
            </w:pPr>
            <w:r>
              <w:rPr>
                <w:rFonts w:ascii="Times New Roman" w:hAnsi="Times New Roman" w:cs="Times New Roman"/>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33" w:type="dxa"/>
            <w:vMerge w:val="restart"/>
            <w:vAlign w:val="center"/>
          </w:tcPr>
          <w:p>
            <w:pPr>
              <w:pStyle w:val="27"/>
              <w:rPr>
                <w:rFonts w:ascii="Times New Roman" w:hAnsi="Times New Roman" w:cs="Times New Roman"/>
              </w:rPr>
            </w:pPr>
          </w:p>
          <w:p>
            <w:pPr>
              <w:rPr>
                <w:rFonts w:ascii="Times New Roman" w:hAnsi="Times New Roman" w:cs="Times New Roman"/>
              </w:rPr>
            </w:pPr>
            <w:r>
              <w:rPr>
                <w:rFonts w:ascii="Times New Roman" w:hAnsi="Times New Roman" w:cs="Times New Roman"/>
              </w:rPr>
              <w:t xml:space="preserve">4. Искусство </w:t>
            </w:r>
          </w:p>
        </w:tc>
        <w:tc>
          <w:tcPr>
            <w:tcW w:w="2691" w:type="dxa"/>
          </w:tcPr>
          <w:p>
            <w:pPr>
              <w:pStyle w:val="27"/>
              <w:rPr>
                <w:rFonts w:ascii="Times New Roman" w:hAnsi="Times New Roman" w:cs="Times New Roman"/>
                <w:sz w:val="24"/>
                <w:szCs w:val="24"/>
                <w:lang w:val="en-US"/>
              </w:rPr>
            </w:pPr>
            <w:r>
              <w:rPr>
                <w:rFonts w:ascii="Times New Roman" w:hAnsi="Times New Roman" w:cs="Times New Roman"/>
                <w:sz w:val="24"/>
                <w:szCs w:val="24"/>
              </w:rPr>
              <w:t>4.1 Музыка и движение</w:t>
            </w:r>
          </w:p>
        </w:tc>
        <w:tc>
          <w:tcPr>
            <w:tcW w:w="4965" w:type="dxa"/>
          </w:tcPr>
          <w:p>
            <w:pPr>
              <w:pStyle w:val="27"/>
              <w:jc w:val="center"/>
              <w:rPr>
                <w:rFonts w:ascii="Times New Roman" w:hAnsi="Times New Roman" w:cs="Times New Roman"/>
                <w:sz w:val="24"/>
                <w:szCs w:val="24"/>
              </w:rPr>
            </w:pPr>
            <w:r>
              <w:rPr>
                <w:rFonts w:ascii="Times New Roman" w:hAnsi="Times New Roman" w:cs="Times New Roman"/>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2233" w:type="dxa"/>
            <w:vMerge w:val="continue"/>
          </w:tcPr>
          <w:p>
            <w:pPr>
              <w:spacing w:after="0" w:line="240" w:lineRule="auto"/>
              <w:rPr>
                <w:rFonts w:ascii="Times New Roman" w:hAnsi="Times New Roman" w:cs="Times New Roman"/>
              </w:rPr>
            </w:pPr>
          </w:p>
        </w:tc>
        <w:tc>
          <w:tcPr>
            <w:tcW w:w="2691" w:type="dxa"/>
          </w:tcPr>
          <w:p>
            <w:pPr>
              <w:pStyle w:val="27"/>
              <w:rPr>
                <w:rFonts w:ascii="Times New Roman" w:hAnsi="Times New Roman" w:cs="Times New Roman"/>
                <w:sz w:val="24"/>
                <w:szCs w:val="24"/>
                <w:lang w:val="en-US"/>
              </w:rPr>
            </w:pPr>
            <w:r>
              <w:rPr>
                <w:rFonts w:ascii="Times New Roman" w:hAnsi="Times New Roman" w:cs="Times New Roman"/>
                <w:sz w:val="24"/>
                <w:szCs w:val="24"/>
              </w:rPr>
              <w:t>4.2 Изобразительная деятельность</w:t>
            </w:r>
          </w:p>
        </w:tc>
        <w:tc>
          <w:tcPr>
            <w:tcW w:w="4965" w:type="dxa"/>
          </w:tcPr>
          <w:p>
            <w:pPr>
              <w:pStyle w:val="27"/>
              <w:jc w:val="center"/>
              <w:rPr>
                <w:rFonts w:ascii="Times New Roman" w:hAnsi="Times New Roman" w:cs="Times New Roman"/>
                <w:sz w:val="24"/>
                <w:szCs w:val="24"/>
              </w:rPr>
            </w:pPr>
            <w:r>
              <w:rPr>
                <w:rFonts w:ascii="Times New Roman" w:hAnsi="Times New Roman" w:cs="Times New Roman"/>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2233" w:type="dxa"/>
          </w:tcPr>
          <w:p>
            <w:pPr>
              <w:pStyle w:val="27"/>
              <w:rPr>
                <w:rFonts w:ascii="Times New Roman" w:hAnsi="Times New Roman" w:cs="Times New Roman"/>
              </w:rPr>
            </w:pPr>
            <w:r>
              <w:rPr>
                <w:rFonts w:ascii="Times New Roman" w:hAnsi="Times New Roman" w:cs="Times New Roman"/>
              </w:rPr>
              <w:t>5. Физическая культура</w:t>
            </w:r>
          </w:p>
        </w:tc>
        <w:tc>
          <w:tcPr>
            <w:tcW w:w="2691" w:type="dxa"/>
          </w:tcPr>
          <w:p>
            <w:pPr>
              <w:pStyle w:val="27"/>
              <w:rPr>
                <w:rFonts w:ascii="Times New Roman" w:hAnsi="Times New Roman" w:cs="Times New Roman"/>
                <w:sz w:val="24"/>
                <w:szCs w:val="24"/>
              </w:rPr>
            </w:pPr>
            <w:r>
              <w:rPr>
                <w:rFonts w:ascii="Times New Roman" w:hAnsi="Times New Roman" w:cs="Times New Roman"/>
                <w:sz w:val="24"/>
                <w:szCs w:val="24"/>
              </w:rPr>
              <w:t>5.1 Адаптивная физкультура</w:t>
            </w:r>
          </w:p>
        </w:tc>
        <w:tc>
          <w:tcPr>
            <w:tcW w:w="4965" w:type="dxa"/>
          </w:tcPr>
          <w:p>
            <w:pPr>
              <w:pStyle w:val="27"/>
              <w:jc w:val="center"/>
              <w:rPr>
                <w:rFonts w:ascii="Times New Roman" w:hAnsi="Times New Roman" w:cs="Times New Roman"/>
                <w:sz w:val="24"/>
                <w:szCs w:val="24"/>
              </w:rPr>
            </w:pPr>
            <w:r>
              <w:rPr>
                <w:rFonts w:ascii="Times New Roman" w:hAnsi="Times New Roman" w:cs="Times New Roman"/>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gridSpan w:val="3"/>
            <w:shd w:val="clear" w:color="auto" w:fill="BFBFBF"/>
          </w:tcPr>
          <w:p>
            <w:pPr>
              <w:pStyle w:val="27"/>
              <w:jc w:val="center"/>
              <w:rPr>
                <w:rFonts w:ascii="Times New Roman" w:hAnsi="Times New Roman" w:cs="Times New Roman"/>
                <w:i/>
                <w:sz w:val="24"/>
                <w:szCs w:val="24"/>
              </w:rPr>
            </w:pPr>
            <w:r>
              <w:rPr>
                <w:rFonts w:ascii="Times New Roman" w:hAnsi="Times New Roman" w:cs="Times New Roman"/>
                <w:i/>
                <w:sz w:val="24"/>
                <w:szCs w:val="24"/>
                <w:lang w:val="en-US"/>
              </w:rPr>
              <w:t>II</w:t>
            </w:r>
            <w:r>
              <w:rPr>
                <w:rFonts w:ascii="Times New Roman" w:hAnsi="Times New Roman" w:cs="Times New Roman"/>
                <w:i/>
                <w:sz w:val="24"/>
                <w:szCs w:val="24"/>
              </w:rPr>
              <w:t>. Часть, формируемая участниками образовательных отношений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4" w:type="dxa"/>
            <w:gridSpan w:val="2"/>
          </w:tcPr>
          <w:p>
            <w:pPr>
              <w:pStyle w:val="27"/>
              <w:jc w:val="center"/>
              <w:rPr>
                <w:rFonts w:ascii="Times New Roman" w:hAnsi="Times New Roman" w:cs="Times New Roman"/>
                <w:b/>
                <w:sz w:val="24"/>
                <w:szCs w:val="24"/>
              </w:rPr>
            </w:pPr>
            <w:r>
              <w:rPr>
                <w:rFonts w:ascii="Times New Roman" w:hAnsi="Times New Roman" w:cs="Times New Roman"/>
                <w:b/>
                <w:sz w:val="24"/>
                <w:szCs w:val="24"/>
              </w:rPr>
              <w:t>Коррекционно - развивающие занятия</w:t>
            </w:r>
          </w:p>
        </w:tc>
        <w:tc>
          <w:tcPr>
            <w:tcW w:w="4965" w:type="dxa"/>
          </w:tcPr>
          <w:p>
            <w:pPr>
              <w:pStyle w:val="27"/>
              <w:jc w:val="center"/>
              <w:rPr>
                <w:rFonts w:ascii="Times New Roman" w:hAnsi="Times New Roman" w:cs="Times New Roman"/>
                <w:b/>
                <w:sz w:val="24"/>
                <w:szCs w:val="24"/>
              </w:rPr>
            </w:pPr>
            <w:r>
              <w:rPr>
                <w:rFonts w:hint="default" w:ascii="Times New Roman" w:hAnsi="Times New Roman" w:cs="Times New Roman"/>
                <w:b/>
                <w:sz w:val="24"/>
                <w:szCs w:val="24"/>
                <w:lang w:val="ru-RU"/>
              </w:rPr>
              <w:t>8</w:t>
            </w:r>
            <w:bookmarkStart w:id="7" w:name="_GoBack"/>
            <w:bookmarkEnd w:id="7"/>
            <w:r>
              <w:rPr>
                <w:rFonts w:ascii="Times New Roman" w:hAnsi="Times New Roman" w:cs="Times New Roman"/>
                <w:b/>
                <w:sz w:val="24"/>
                <w:szCs w:val="24"/>
              </w:rPr>
              <w:t xml:space="preserve">  класс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924" w:type="dxa"/>
            <w:gridSpan w:val="2"/>
          </w:tcPr>
          <w:p>
            <w:pPr>
              <w:pStyle w:val="27"/>
              <w:rPr>
                <w:rFonts w:ascii="Times New Roman" w:hAnsi="Times New Roman" w:cs="Times New Roman"/>
                <w:sz w:val="24"/>
                <w:szCs w:val="24"/>
              </w:rPr>
            </w:pPr>
            <w:r>
              <w:rPr>
                <w:rFonts w:ascii="Times New Roman" w:hAnsi="Times New Roman" w:cs="Times New Roman"/>
                <w:sz w:val="24"/>
                <w:szCs w:val="24"/>
              </w:rPr>
              <w:t>Предметно-практические действия</w:t>
            </w:r>
          </w:p>
        </w:tc>
        <w:tc>
          <w:tcPr>
            <w:tcW w:w="4965" w:type="dxa"/>
          </w:tcPr>
          <w:p>
            <w:pPr>
              <w:pStyle w:val="27"/>
              <w:jc w:val="center"/>
              <w:rPr>
                <w:rFonts w:ascii="Times New Roman" w:hAnsi="Times New Roman" w:cs="Times New Roman"/>
                <w:sz w:val="24"/>
                <w:szCs w:val="24"/>
              </w:rPr>
            </w:pPr>
            <w:r>
              <w:rPr>
                <w:rFonts w:ascii="Times New Roman" w:hAnsi="Times New Roman" w:cs="Times New Roman"/>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4" w:type="dxa"/>
            <w:gridSpan w:val="2"/>
          </w:tcPr>
          <w:p>
            <w:pPr>
              <w:pStyle w:val="27"/>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Итого </w:t>
            </w:r>
          </w:p>
        </w:tc>
        <w:tc>
          <w:tcPr>
            <w:tcW w:w="4965" w:type="dxa"/>
          </w:tcPr>
          <w:p>
            <w:pPr>
              <w:pStyle w:val="27"/>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w:t>
            </w:r>
          </w:p>
        </w:tc>
      </w:tr>
    </w:tbl>
    <w:p>
      <w:pPr>
        <w:spacing w:after="0" w:line="240" w:lineRule="auto"/>
        <w:jc w:val="both"/>
        <w:rPr>
          <w:rFonts w:ascii="Times New Roman" w:hAnsi="Times New Roman" w:eastAsia="Calibri" w:cs="Times New Roman"/>
          <w:b/>
          <w:bCs/>
          <w:color w:val="000000" w:themeColor="text1"/>
          <w:sz w:val="24"/>
          <w:szCs w:val="24"/>
          <w14:textFill>
            <w14:solidFill>
              <w14:schemeClr w14:val="tx1"/>
            </w14:solidFill>
          </w14:textFill>
        </w:rPr>
      </w:pPr>
    </w:p>
    <w:p>
      <w:pPr>
        <w:spacing w:after="0" w:line="240" w:lineRule="auto"/>
        <w:jc w:val="both"/>
        <w:rPr>
          <w:rFonts w:ascii="Times New Roman" w:hAnsi="Times New Roman" w:eastAsia="Calibri" w:cs="Times New Roman"/>
          <w:b/>
          <w:bCs/>
          <w:color w:val="000000"/>
          <w:sz w:val="24"/>
          <w:szCs w:val="24"/>
          <w:lang w:val="en-US"/>
        </w:rPr>
      </w:pPr>
    </w:p>
    <w:p>
      <w:pPr>
        <w:jc w:val="center"/>
        <w:rPr>
          <w:rFonts w:ascii="Times New Roman" w:hAnsi="Times New Roman" w:cs="Times New Roman"/>
          <w:b/>
        </w:rPr>
      </w:pPr>
      <w:r>
        <w:rPr>
          <w:rFonts w:ascii="Times New Roman" w:hAnsi="Times New Roman" w:cs="Times New Roman"/>
          <w:b/>
        </w:rPr>
        <w:t>Расписание</w:t>
      </w:r>
    </w:p>
    <w:p>
      <w:pPr>
        <w:jc w:val="center"/>
        <w:rPr>
          <w:rFonts w:ascii="Times New Roman" w:hAnsi="Times New Roman" w:cs="Times New Roman"/>
          <w:b/>
        </w:rPr>
      </w:pPr>
      <w:r>
        <w:rPr>
          <w:rFonts w:ascii="Times New Roman" w:hAnsi="Times New Roman" w:cs="Times New Roman"/>
          <w:b/>
        </w:rPr>
        <w:t xml:space="preserve">уроков индивидуального обучения на дому </w:t>
      </w:r>
      <w:r>
        <w:rPr>
          <w:rFonts w:hint="default" w:ascii="Times New Roman" w:hAnsi="Times New Roman" w:cs="Times New Roman"/>
          <w:b/>
          <w:lang w:val="ru-RU"/>
        </w:rPr>
        <w:t>8</w:t>
      </w:r>
      <w:r>
        <w:rPr>
          <w:rFonts w:ascii="Times New Roman" w:hAnsi="Times New Roman" w:cs="Times New Roman"/>
          <w:b/>
        </w:rPr>
        <w:t xml:space="preserve"> класс</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67"/>
        <w:gridCol w:w="4819"/>
        <w:gridCol w:w="1418"/>
        <w:gridCol w:w="1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День недели</w:t>
            </w:r>
          </w:p>
        </w:tc>
        <w:tc>
          <w:tcPr>
            <w:tcW w:w="56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p>
        </w:tc>
        <w:tc>
          <w:tcPr>
            <w:tcW w:w="4819"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 xml:space="preserve">Предмет </w:t>
            </w:r>
          </w:p>
        </w:tc>
        <w:tc>
          <w:tcPr>
            <w:tcW w:w="1418"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 xml:space="preserve">Учитель </w:t>
            </w:r>
          </w:p>
        </w:tc>
        <w:tc>
          <w:tcPr>
            <w:tcW w:w="166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Время занятий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1101"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rPr>
            </w:pPr>
            <w:r>
              <w:rPr>
                <w:rFonts w:ascii="Times New Roman" w:hAnsi="Times New Roman" w:cs="Times New Roman"/>
              </w:rPr>
              <w:t xml:space="preserve">Понедельник </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c>
          <w:tcPr>
            <w:tcW w:w="567" w:type="dxa"/>
            <w:tcBorders>
              <w:top w:val="single" w:color="auto" w:sz="4" w:space="0"/>
              <w:left w:val="single" w:color="auto" w:sz="4" w:space="0"/>
              <w:bottom w:val="single" w:color="auto" w:sz="4" w:space="0"/>
              <w:right w:val="single" w:color="auto" w:sz="4" w:space="0"/>
            </w:tcBorders>
          </w:tcPr>
          <w:p>
            <w:pPr>
              <w:rPr>
                <w:rFonts w:ascii="Times New Roman" w:hAnsi="Times New Roman" w:eastAsia="Calibri" w:cs="Times New Roman"/>
              </w:rPr>
            </w:pPr>
            <w:r>
              <w:rPr>
                <w:rFonts w:ascii="Times New Roman" w:hAnsi="Times New Roman" w:eastAsia="Calibri" w:cs="Times New Roman"/>
              </w:rPr>
              <w:t>1</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2.</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3.</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4.</w:t>
            </w:r>
          </w:p>
        </w:tc>
        <w:tc>
          <w:tcPr>
            <w:tcW w:w="4819" w:type="dxa"/>
            <w:tcBorders>
              <w:top w:val="single" w:color="auto" w:sz="4" w:space="0"/>
              <w:left w:val="single" w:color="auto" w:sz="4" w:space="0"/>
              <w:bottom w:val="single" w:color="auto" w:sz="4" w:space="0"/>
              <w:right w:val="single" w:color="auto" w:sz="4" w:space="0"/>
            </w:tcBorders>
          </w:tcPr>
          <w:p>
            <w:pPr>
              <w:rPr>
                <w:rFonts w:ascii="Times New Roman" w:hAnsi="Times New Roman" w:eastAsia="Calibri" w:cs="Times New Roman"/>
              </w:rPr>
            </w:pPr>
            <w:r>
              <w:rPr>
                <w:rFonts w:ascii="Times New Roman" w:hAnsi="Times New Roman" w:eastAsia="Calibri" w:cs="Times New Roman"/>
              </w:rPr>
              <w:t>Речь и альтернативная коммуникация</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Математические представления</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Адаптивная физкультура</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Музыка и движение</w:t>
            </w:r>
          </w:p>
        </w:tc>
        <w:tc>
          <w:tcPr>
            <w:tcW w:w="1418"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rPr>
            </w:pPr>
            <w:r>
              <w:rPr>
                <w:rFonts w:ascii="Times New Roman" w:hAnsi="Times New Roman" w:cs="Times New Roman"/>
              </w:rPr>
              <w:t>Пименова О.К.</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c>
          <w:tcPr>
            <w:tcW w:w="1666"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rPr>
            </w:pPr>
            <w:r>
              <w:rPr>
                <w:rFonts w:ascii="Times New Roman" w:hAnsi="Times New Roman" w:cs="Times New Roman"/>
              </w:rPr>
              <w:t>12.45-13.30</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t>13.40-14.25</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t>14.30-14.50</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t>14.55-15.15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rPr>
            </w:pPr>
            <w:r>
              <w:rPr>
                <w:rFonts w:ascii="Times New Roman" w:hAnsi="Times New Roman" w:cs="Times New Roman"/>
              </w:rPr>
              <w:t>Среда</w:t>
            </w:r>
          </w:p>
        </w:tc>
        <w:tc>
          <w:tcPr>
            <w:tcW w:w="567" w:type="dxa"/>
            <w:tcBorders>
              <w:top w:val="single" w:color="auto" w:sz="4" w:space="0"/>
              <w:left w:val="single" w:color="auto" w:sz="4" w:space="0"/>
              <w:bottom w:val="single" w:color="auto" w:sz="4" w:space="0"/>
              <w:right w:val="single" w:color="auto" w:sz="4" w:space="0"/>
            </w:tcBorders>
          </w:tcPr>
          <w:p>
            <w:pPr>
              <w:rPr>
                <w:rFonts w:ascii="Times New Roman" w:hAnsi="Times New Roman" w:eastAsia="Calibri" w:cs="Times New Roman"/>
              </w:rPr>
            </w:pPr>
            <w:r>
              <w:rPr>
                <w:rFonts w:ascii="Times New Roman" w:hAnsi="Times New Roman" w:eastAsia="Calibri" w:cs="Times New Roman"/>
              </w:rPr>
              <w:t>1.</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2.</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3.</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4.</w:t>
            </w:r>
          </w:p>
        </w:tc>
        <w:tc>
          <w:tcPr>
            <w:tcW w:w="4819" w:type="dxa"/>
            <w:tcBorders>
              <w:top w:val="single" w:color="auto" w:sz="4" w:space="0"/>
              <w:left w:val="single" w:color="auto" w:sz="4" w:space="0"/>
              <w:bottom w:val="single" w:color="auto" w:sz="4" w:space="0"/>
              <w:right w:val="single" w:color="auto" w:sz="4" w:space="0"/>
            </w:tcBorders>
          </w:tcPr>
          <w:p>
            <w:pPr>
              <w:rPr>
                <w:rFonts w:ascii="Times New Roman" w:hAnsi="Times New Roman" w:eastAsia="Calibri" w:cs="Times New Roman"/>
              </w:rPr>
            </w:pPr>
            <w:r>
              <w:rPr>
                <w:rFonts w:ascii="Times New Roman" w:hAnsi="Times New Roman" w:eastAsia="Calibri" w:cs="Times New Roman"/>
              </w:rPr>
              <w:t xml:space="preserve">Математические представления </w:t>
            </w:r>
          </w:p>
          <w:p>
            <w:pPr>
              <w:rPr>
                <w:rFonts w:ascii="Times New Roman" w:hAnsi="Times New Roman" w:eastAsia="Calibri" w:cs="Times New Roman"/>
              </w:rPr>
            </w:pPr>
          </w:p>
          <w:p>
            <w:pPr>
              <w:rPr>
                <w:rFonts w:ascii="Times New Roman" w:hAnsi="Times New Roman" w:eastAsia="Times New Roman" w:cs="Times New Roman"/>
                <w:lang w:eastAsia="ru-RU"/>
              </w:rPr>
            </w:pPr>
            <w:r>
              <w:rPr>
                <w:rFonts w:ascii="Times New Roman" w:hAnsi="Times New Roman" w:cs="Times New Roman"/>
              </w:rPr>
              <w:t xml:space="preserve">Окружающий природный мир </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t>Человек</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t>Изобразительная деятельность</w:t>
            </w:r>
          </w:p>
        </w:tc>
        <w:tc>
          <w:tcPr>
            <w:tcW w:w="1418"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rPr>
            </w:pPr>
            <w:r>
              <w:rPr>
                <w:rFonts w:ascii="Times New Roman" w:hAnsi="Times New Roman" w:cs="Times New Roman"/>
              </w:rPr>
              <w:t>Пименова О.К.</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c>
          <w:tcPr>
            <w:tcW w:w="1666"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rPr>
            </w:pPr>
            <w:r>
              <w:rPr>
                <w:rFonts w:ascii="Times New Roman" w:hAnsi="Times New Roman" w:cs="Times New Roman"/>
              </w:rPr>
              <w:t>12.45-13.45</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t>13.50- 14.15</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t>14.25-14.45</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t>14.55-15.35</w:t>
            </w:r>
          </w:p>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2" w:hRule="atLeast"/>
        </w:trPr>
        <w:tc>
          <w:tcPr>
            <w:tcW w:w="1101"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rPr>
            </w:pPr>
            <w:r>
              <w:rPr>
                <w:rFonts w:ascii="Times New Roman" w:hAnsi="Times New Roman" w:cs="Times New Roman"/>
              </w:rPr>
              <w:t xml:space="preserve">Четверг </w:t>
            </w:r>
          </w:p>
        </w:tc>
        <w:tc>
          <w:tcPr>
            <w:tcW w:w="567" w:type="dxa"/>
            <w:tcBorders>
              <w:top w:val="single" w:color="auto" w:sz="4" w:space="0"/>
              <w:left w:val="single" w:color="auto" w:sz="4" w:space="0"/>
              <w:bottom w:val="single" w:color="auto" w:sz="4" w:space="0"/>
              <w:right w:val="single" w:color="auto" w:sz="4" w:space="0"/>
            </w:tcBorders>
          </w:tcPr>
          <w:p>
            <w:pPr>
              <w:rPr>
                <w:rFonts w:ascii="Times New Roman" w:hAnsi="Times New Roman" w:eastAsia="Calibri" w:cs="Times New Roman"/>
              </w:rPr>
            </w:pPr>
            <w:r>
              <w:rPr>
                <w:rFonts w:ascii="Times New Roman" w:hAnsi="Times New Roman" w:eastAsia="Calibri" w:cs="Times New Roman"/>
              </w:rPr>
              <w:t>1.</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2.</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3.</w:t>
            </w:r>
          </w:p>
          <w:p>
            <w:pPr>
              <w:rPr>
                <w:rFonts w:ascii="Times New Roman" w:hAnsi="Times New Roman" w:eastAsia="Calibri" w:cs="Times New Roman"/>
              </w:rPr>
            </w:pPr>
            <w:r>
              <w:rPr>
                <w:rFonts w:ascii="Times New Roman" w:hAnsi="Times New Roman" w:eastAsia="Calibri" w:cs="Times New Roman"/>
              </w:rPr>
              <w:t>4</w:t>
            </w:r>
          </w:p>
        </w:tc>
        <w:tc>
          <w:tcPr>
            <w:tcW w:w="4819" w:type="dxa"/>
            <w:tcBorders>
              <w:top w:val="single" w:color="auto" w:sz="4" w:space="0"/>
              <w:left w:val="single" w:color="auto" w:sz="4" w:space="0"/>
              <w:bottom w:val="single" w:color="auto" w:sz="4" w:space="0"/>
              <w:right w:val="single" w:color="auto" w:sz="4" w:space="0"/>
            </w:tcBorders>
          </w:tcPr>
          <w:p>
            <w:pPr>
              <w:rPr>
                <w:rFonts w:ascii="Times New Roman" w:hAnsi="Times New Roman" w:eastAsia="Calibri" w:cs="Times New Roman"/>
              </w:rPr>
            </w:pPr>
            <w:r>
              <w:rPr>
                <w:rFonts w:ascii="Times New Roman" w:hAnsi="Times New Roman" w:eastAsia="Calibri" w:cs="Times New Roman"/>
              </w:rPr>
              <w:t>Речь и альтернативная коммуникация</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Окружающий социальный мир</w:t>
            </w:r>
          </w:p>
          <w:p>
            <w:pPr>
              <w:rPr>
                <w:rFonts w:ascii="Times New Roman" w:hAnsi="Times New Roman" w:eastAsia="Calibri" w:cs="Times New Roman"/>
              </w:rPr>
            </w:pPr>
          </w:p>
          <w:p>
            <w:pPr>
              <w:rPr>
                <w:rFonts w:ascii="Times New Roman" w:hAnsi="Times New Roman" w:eastAsia="Calibri" w:cs="Times New Roman"/>
              </w:rPr>
            </w:pPr>
            <w:r>
              <w:rPr>
                <w:rFonts w:ascii="Times New Roman" w:hAnsi="Times New Roman" w:eastAsia="Calibri" w:cs="Times New Roman"/>
              </w:rPr>
              <w:t>Домоводство</w:t>
            </w:r>
          </w:p>
          <w:p>
            <w:pPr>
              <w:rPr>
                <w:rFonts w:ascii="Times New Roman" w:hAnsi="Times New Roman" w:eastAsia="Calibri" w:cs="Times New Roman"/>
              </w:rPr>
            </w:pPr>
            <w:r>
              <w:rPr>
                <w:rFonts w:ascii="Times New Roman" w:hAnsi="Times New Roman" w:cs="Times New Roman"/>
              </w:rPr>
              <w:t>Предметно-практические действия</w:t>
            </w:r>
          </w:p>
        </w:tc>
        <w:tc>
          <w:tcPr>
            <w:tcW w:w="1418"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rPr>
            </w:pPr>
            <w:r>
              <w:rPr>
                <w:rFonts w:ascii="Times New Roman" w:hAnsi="Times New Roman" w:cs="Times New Roman"/>
              </w:rPr>
              <w:t>Пименова О.К.</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c>
          <w:tcPr>
            <w:tcW w:w="1666"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rPr>
            </w:pPr>
            <w:r>
              <w:rPr>
                <w:rFonts w:ascii="Times New Roman" w:hAnsi="Times New Roman" w:cs="Times New Roman"/>
              </w:rPr>
              <w:t>12.45-13.45</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t>13.55-14.15</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t>14.25-14.50</w:t>
            </w:r>
          </w:p>
          <w:p>
            <w:pPr>
              <w:rPr>
                <w:rFonts w:ascii="Times New Roman" w:hAnsi="Times New Roman" w:cs="Times New Roman"/>
              </w:rPr>
            </w:pPr>
            <w:r>
              <w:rPr>
                <w:rFonts w:ascii="Times New Roman" w:hAnsi="Times New Roman" w:cs="Times New Roman"/>
              </w:rPr>
              <w:t>15.00-15.20</w:t>
            </w:r>
          </w:p>
          <w:p>
            <w:pPr>
              <w:rPr>
                <w:rFonts w:ascii="Times New Roman" w:hAnsi="Times New Roman" w:cs="Times New Roman"/>
              </w:rPr>
            </w:pPr>
          </w:p>
          <w:p>
            <w:pPr>
              <w:rPr>
                <w:rFonts w:ascii="Times New Roman" w:hAnsi="Times New Roman" w:cs="Times New Roman"/>
              </w:rPr>
            </w:pPr>
          </w:p>
        </w:tc>
      </w:tr>
    </w:tbl>
    <w:p>
      <w:pPr>
        <w:widowControl w:val="0"/>
        <w:spacing w:after="0" w:line="240" w:lineRule="auto"/>
        <w:ind w:firstLine="573"/>
        <w:jc w:val="both"/>
        <w:rPr>
          <w:rFonts w:ascii="Times New Roman" w:hAnsi="Times New Roman" w:eastAsia="Calibri" w:cs="Times New Roman"/>
          <w:b/>
          <w:bCs/>
          <w:color w:val="000000"/>
          <w:sz w:val="24"/>
          <w:szCs w:val="24"/>
        </w:rPr>
      </w:pPr>
    </w:p>
    <w:p>
      <w:pPr>
        <w:shd w:val="clear" w:color="auto" w:fill="FFFFFF"/>
        <w:spacing w:after="0" w:line="338" w:lineRule="atLeast"/>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val="en-US" w:eastAsia="ru-RU"/>
        </w:rPr>
        <w:t>IV</w:t>
      </w:r>
      <w:r>
        <w:rPr>
          <w:rFonts w:ascii="Times New Roman" w:hAnsi="Times New Roman" w:eastAsia="Times New Roman" w:cs="Times New Roman"/>
          <w:b/>
          <w:bCs/>
          <w:color w:val="000000"/>
          <w:sz w:val="24"/>
          <w:szCs w:val="24"/>
          <w:lang w:eastAsia="ru-RU"/>
        </w:rPr>
        <w:t>.СОДЕРЖАНИЕ ПРОГРАММЫ</w:t>
      </w:r>
    </w:p>
    <w:p>
      <w:pPr>
        <w:widowControl w:val="0"/>
        <w:spacing w:after="0" w:line="240" w:lineRule="auto"/>
        <w:ind w:firstLine="573"/>
        <w:jc w:val="both"/>
        <w:rPr>
          <w:rFonts w:ascii="Times New Roman" w:hAnsi="Times New Roman" w:eastAsia="Calibri" w:cs="Times New Roman"/>
          <w:b/>
          <w:bCs/>
          <w:color w:val="000000"/>
          <w:sz w:val="24"/>
          <w:szCs w:val="24"/>
        </w:rPr>
      </w:pPr>
    </w:p>
    <w:p>
      <w:pPr>
        <w:spacing w:after="0" w:line="240" w:lineRule="auto"/>
        <w:ind w:firstLine="573"/>
        <w:contextualSpacing/>
        <w:jc w:val="both"/>
        <w:rPr>
          <w:rFonts w:ascii="Times New Roman" w:hAnsi="Times New Roman" w:cs="Times New Roman"/>
          <w:sz w:val="24"/>
          <w:szCs w:val="24"/>
        </w:rPr>
      </w:pPr>
      <w:r>
        <w:rPr>
          <w:rFonts w:ascii="Times New Roman" w:hAnsi="Times New Roman" w:cs="Times New Roman"/>
          <w:sz w:val="24"/>
          <w:szCs w:val="24"/>
        </w:rPr>
        <w:t xml:space="preserve">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  </w:t>
      </w:r>
    </w:p>
    <w:p>
      <w:pPr>
        <w:spacing w:after="0" w:line="240" w:lineRule="auto"/>
        <w:ind w:firstLine="708"/>
        <w:jc w:val="both"/>
        <w:rPr>
          <w:rFonts w:ascii="Times New Roman" w:hAnsi="Times New Roman" w:cs="Times New Roman"/>
          <w:sz w:val="24"/>
          <w:szCs w:val="24"/>
        </w:rPr>
      </w:pPr>
      <w:r>
        <w:rPr>
          <w:rFonts w:ascii="Times New Roman" w:hAnsi="Times New Roman"/>
          <w:sz w:val="24"/>
          <w:szCs w:val="24"/>
        </w:rPr>
        <w:t xml:space="preserve">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 </w:t>
      </w:r>
      <w:r>
        <w:rPr>
          <w:rFonts w:ascii="Times New Roman" w:hAnsi="Times New Roman" w:cs="Times New Roman"/>
          <w:bCs/>
          <w:sz w:val="24"/>
          <w:szCs w:val="24"/>
        </w:rPr>
        <w:t xml:space="preserve">Учебный план </w:t>
      </w:r>
      <w:r>
        <w:rPr>
          <w:rFonts w:ascii="Times New Roman" w:hAnsi="Times New Roman" w:cs="Times New Roman"/>
          <w:sz w:val="24"/>
          <w:szCs w:val="24"/>
        </w:rPr>
        <w:t>предполагает, что обучающийся умеренной, тяжелой, глубокой умственной отсталостью (интеллектуальными нарушениями),с ТМНР в соответствии с уровнем развития интеллекта получает образование по АООП, которое по содержанию и итоговым достижениям   определяется его индивидуальными возможностями</w:t>
      </w:r>
    </w:p>
    <w:p>
      <w:pPr>
        <w:spacing w:after="0" w:line="240" w:lineRule="auto"/>
        <w:ind w:firstLine="708"/>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Обоснование выбора данной программы</w:t>
      </w:r>
    </w:p>
    <w:p>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Обучающийся – ребенок с особыми образовательными потребностями, который диктует </w:t>
      </w:r>
      <w:r>
        <w:rPr>
          <w:rFonts w:ascii="Times New Roman" w:hAnsi="Times New Roman" w:eastAsia="Calibri" w:cs="Times New Roman"/>
          <w:spacing w:val="-1"/>
          <w:sz w:val="24"/>
          <w:szCs w:val="24"/>
        </w:rPr>
        <w:t xml:space="preserve">необходимость </w:t>
      </w:r>
      <w:r>
        <w:rPr>
          <w:rFonts w:ascii="Times New Roman" w:hAnsi="Times New Roman" w:eastAsia="Calibri" w:cs="Times New Roman"/>
          <w:sz w:val="24"/>
          <w:szCs w:val="24"/>
        </w:rPr>
        <w:t xml:space="preserve">специальной индивидуальной программы развития, так как его </w:t>
      </w:r>
      <w:r>
        <w:rPr>
          <w:rFonts w:ascii="Times New Roman" w:hAnsi="Times New Roman" w:eastAsia="Calibri" w:cs="Times New Roman"/>
          <w:spacing w:val="-1"/>
          <w:sz w:val="24"/>
          <w:szCs w:val="24"/>
        </w:rPr>
        <w:t xml:space="preserve">интеллектуальное развитие </w:t>
      </w:r>
      <w:r>
        <w:rPr>
          <w:rFonts w:ascii="Times New Roman" w:hAnsi="Times New Roman" w:eastAsia="Calibri" w:cs="Times New Roman"/>
          <w:sz w:val="24"/>
          <w:szCs w:val="24"/>
        </w:rPr>
        <w:t xml:space="preserve">не позволяет освоить АООП (вариант 1). </w:t>
      </w:r>
    </w:p>
    <w:p>
      <w:pPr>
        <w:widowControl w:val="0"/>
        <w:suppressAutoHyphen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Данная учебная программа составлена для </w:t>
      </w:r>
      <w:r>
        <w:rPr>
          <w:rFonts w:ascii="Times New Roman" w:hAnsi="Times New Roman" w:eastAsia="Calibri" w:cs="Times New Roman"/>
          <w:color w:val="000000"/>
          <w:spacing w:val="1"/>
          <w:kern w:val="1"/>
          <w:sz w:val="24"/>
          <w:szCs w:val="24"/>
        </w:rPr>
        <w:t>обучающеггося</w:t>
      </w:r>
      <w:r>
        <w:rPr>
          <w:rFonts w:ascii="Times New Roman" w:hAnsi="Times New Roman" w:eastAsia="Calibri" w:cs="Times New Roman"/>
          <w:color w:val="000000"/>
          <w:kern w:val="1"/>
          <w:sz w:val="24"/>
          <w:szCs w:val="24"/>
        </w:rPr>
        <w:t xml:space="preserve">с </w:t>
      </w:r>
      <w:r>
        <w:rPr>
          <w:rFonts w:ascii="Times New Roman" w:hAnsi="Times New Roman" w:eastAsia="Calibri" w:cs="Times New Roman"/>
          <w:color w:val="000000"/>
          <w:spacing w:val="1"/>
          <w:kern w:val="1"/>
          <w:sz w:val="24"/>
          <w:szCs w:val="24"/>
        </w:rPr>
        <w:t xml:space="preserve">умственной отсталостью </w:t>
      </w:r>
      <w:r>
        <w:rPr>
          <w:rFonts w:ascii="Times New Roman" w:hAnsi="Times New Roman" w:eastAsia="Calibri" w:cs="Times New Roman"/>
          <w:color w:val="000000"/>
          <w:kern w:val="1"/>
          <w:sz w:val="24"/>
          <w:szCs w:val="24"/>
        </w:rPr>
        <w:t xml:space="preserve">с тяжелыми и множественными </w:t>
      </w:r>
      <w:r>
        <w:rPr>
          <w:rFonts w:ascii="Times New Roman" w:hAnsi="Times New Roman" w:eastAsia="Calibri" w:cs="Times New Roman"/>
          <w:color w:val="000000"/>
          <w:spacing w:val="-1"/>
          <w:kern w:val="1"/>
          <w:sz w:val="24"/>
          <w:szCs w:val="24"/>
        </w:rPr>
        <w:t xml:space="preserve">нарушениями </w:t>
      </w:r>
      <w:r>
        <w:rPr>
          <w:rFonts w:ascii="Times New Roman" w:hAnsi="Times New Roman" w:eastAsia="Calibri" w:cs="Times New Roman"/>
          <w:color w:val="000000"/>
          <w:kern w:val="1"/>
          <w:sz w:val="24"/>
          <w:szCs w:val="24"/>
        </w:rPr>
        <w:t xml:space="preserve">развития (ТМНР), </w:t>
      </w:r>
      <w:r>
        <w:rPr>
          <w:rFonts w:ascii="Times New Roman" w:hAnsi="Times New Roman" w:eastAsia="Calibri" w:cs="Times New Roman"/>
          <w:color w:val="000000"/>
          <w:spacing w:val="-1"/>
          <w:kern w:val="1"/>
          <w:sz w:val="24"/>
          <w:szCs w:val="24"/>
        </w:rPr>
        <w:t xml:space="preserve">интеллектуальное </w:t>
      </w:r>
      <w:r>
        <w:rPr>
          <w:rFonts w:ascii="Times New Roman" w:hAnsi="Times New Roman" w:eastAsia="Calibri" w:cs="Times New Roman"/>
          <w:color w:val="000000"/>
          <w:kern w:val="1"/>
          <w:sz w:val="24"/>
          <w:szCs w:val="24"/>
        </w:rPr>
        <w:t xml:space="preserve">развитие которой не позволяет освоить АООП (вариант 1) </w:t>
      </w:r>
      <w:r>
        <w:rPr>
          <w:rFonts w:ascii="Times New Roman" w:hAnsi="Times New Roman" w:eastAsia="Calibri" w:cs="Times New Roman"/>
          <w:spacing w:val="-1"/>
          <w:kern w:val="1"/>
          <w:sz w:val="24"/>
          <w:szCs w:val="24"/>
        </w:rPr>
        <w:t xml:space="preserve">направлена </w:t>
      </w:r>
      <w:r>
        <w:rPr>
          <w:rFonts w:ascii="Times New Roman" w:hAnsi="Times New Roman" w:eastAsia="Calibri" w:cs="Times New Roman"/>
          <w:kern w:val="1"/>
          <w:sz w:val="24"/>
          <w:szCs w:val="24"/>
        </w:rPr>
        <w:t xml:space="preserve">на формирование </w:t>
      </w:r>
      <w:r>
        <w:rPr>
          <w:rFonts w:ascii="Times New Roman" w:hAnsi="Times New Roman" w:eastAsia="Calibri" w:cs="Times New Roman"/>
          <w:spacing w:val="-1"/>
          <w:kern w:val="1"/>
          <w:sz w:val="24"/>
          <w:szCs w:val="24"/>
        </w:rPr>
        <w:t xml:space="preserve">общей </w:t>
      </w:r>
      <w:r>
        <w:rPr>
          <w:rFonts w:ascii="Times New Roman" w:hAnsi="Times New Roman" w:eastAsia="Calibri" w:cs="Times New Roman"/>
          <w:kern w:val="1"/>
          <w:sz w:val="24"/>
          <w:szCs w:val="24"/>
        </w:rPr>
        <w:t xml:space="preserve">культуры, соответствующей </w:t>
      </w:r>
      <w:r>
        <w:rPr>
          <w:rFonts w:ascii="Times New Roman" w:hAnsi="Times New Roman" w:eastAsia="Calibri" w:cs="Times New Roman"/>
          <w:spacing w:val="-1"/>
          <w:kern w:val="1"/>
          <w:sz w:val="24"/>
          <w:szCs w:val="24"/>
        </w:rPr>
        <w:t xml:space="preserve">общепринятым </w:t>
      </w:r>
      <w:r>
        <w:rPr>
          <w:rFonts w:ascii="Times New Roman" w:hAnsi="Times New Roman" w:eastAsia="Calibri" w:cs="Times New Roman"/>
          <w:kern w:val="1"/>
          <w:sz w:val="24"/>
          <w:szCs w:val="24"/>
        </w:rPr>
        <w:t xml:space="preserve">нравственным и социокультурным ценностям, основанной на развитии личности и необходимых </w:t>
      </w:r>
      <w:r>
        <w:rPr>
          <w:rFonts w:ascii="Times New Roman" w:hAnsi="Times New Roman" w:eastAsia="Calibri" w:cs="Times New Roman"/>
          <w:spacing w:val="-1"/>
          <w:kern w:val="1"/>
          <w:sz w:val="24"/>
          <w:szCs w:val="24"/>
        </w:rPr>
        <w:t xml:space="preserve">для </w:t>
      </w:r>
      <w:r>
        <w:rPr>
          <w:rFonts w:ascii="Times New Roman" w:hAnsi="Times New Roman" w:eastAsia="Calibri" w:cs="Times New Roman"/>
          <w:kern w:val="1"/>
          <w:sz w:val="24"/>
          <w:szCs w:val="24"/>
        </w:rPr>
        <w:t>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Целью реализации такой программы </w:t>
      </w:r>
      <w:r>
        <w:rPr>
          <w:rFonts w:ascii="Times New Roman" w:hAnsi="Times New Roman" w:eastAsia="Calibri" w:cs="Times New Roman"/>
          <w:spacing w:val="-1"/>
          <w:sz w:val="24"/>
          <w:szCs w:val="24"/>
        </w:rPr>
        <w:t xml:space="preserve">является </w:t>
      </w:r>
      <w:r>
        <w:rPr>
          <w:rFonts w:ascii="Times New Roman" w:hAnsi="Times New Roman" w:eastAsia="Calibri" w:cs="Times New Roman"/>
          <w:sz w:val="24"/>
          <w:szCs w:val="24"/>
        </w:rPr>
        <w:t xml:space="preserve">обретение </w:t>
      </w:r>
      <w:r>
        <w:rPr>
          <w:rFonts w:ascii="Times New Roman" w:hAnsi="Times New Roman" w:eastAsia="Calibri" w:cs="Times New Roman"/>
          <w:spacing w:val="-1"/>
          <w:sz w:val="24"/>
          <w:szCs w:val="24"/>
        </w:rPr>
        <w:t xml:space="preserve">обучающимся </w:t>
      </w:r>
      <w:r>
        <w:rPr>
          <w:rFonts w:ascii="Times New Roman" w:hAnsi="Times New Roman" w:eastAsia="Calibri" w:cs="Times New Roman"/>
          <w:sz w:val="24"/>
          <w:szCs w:val="24"/>
        </w:rPr>
        <w:t xml:space="preserve">таких жизненных компетенций, которые </w:t>
      </w:r>
      <w:r>
        <w:rPr>
          <w:rFonts w:ascii="Times New Roman" w:hAnsi="Times New Roman" w:eastAsia="Calibri" w:cs="Times New Roman"/>
          <w:spacing w:val="-1"/>
          <w:sz w:val="24"/>
          <w:szCs w:val="24"/>
        </w:rPr>
        <w:t xml:space="preserve">позволяют </w:t>
      </w:r>
      <w:r>
        <w:rPr>
          <w:rFonts w:ascii="Times New Roman" w:hAnsi="Times New Roman" w:eastAsia="Calibri" w:cs="Times New Roman"/>
          <w:sz w:val="24"/>
          <w:szCs w:val="24"/>
        </w:rPr>
        <w:t xml:space="preserve">ему достигать </w:t>
      </w:r>
      <w:r>
        <w:rPr>
          <w:rFonts w:ascii="Times New Roman" w:hAnsi="Times New Roman" w:eastAsia="Calibri" w:cs="Times New Roman"/>
          <w:spacing w:val="-1"/>
          <w:sz w:val="24"/>
          <w:szCs w:val="24"/>
        </w:rPr>
        <w:t xml:space="preserve">максимально </w:t>
      </w:r>
      <w:r>
        <w:rPr>
          <w:rFonts w:ascii="Times New Roman" w:hAnsi="Times New Roman" w:eastAsia="Calibri" w:cs="Times New Roman"/>
          <w:sz w:val="24"/>
          <w:szCs w:val="24"/>
        </w:rPr>
        <w:t xml:space="preserve">возможной </w:t>
      </w:r>
      <w:r>
        <w:rPr>
          <w:rFonts w:ascii="Times New Roman" w:hAnsi="Times New Roman" w:eastAsia="Calibri" w:cs="Times New Roman"/>
          <w:spacing w:val="-1"/>
          <w:sz w:val="24"/>
          <w:szCs w:val="24"/>
        </w:rPr>
        <w:t xml:space="preserve">самостоятельности </w:t>
      </w:r>
      <w:r>
        <w:rPr>
          <w:rFonts w:ascii="Times New Roman" w:hAnsi="Times New Roman" w:eastAsia="Calibri" w:cs="Times New Roman"/>
          <w:sz w:val="24"/>
          <w:szCs w:val="24"/>
        </w:rPr>
        <w:t xml:space="preserve">в решении </w:t>
      </w:r>
      <w:r>
        <w:rPr>
          <w:rFonts w:ascii="Times New Roman" w:hAnsi="Times New Roman" w:eastAsia="Calibri" w:cs="Times New Roman"/>
          <w:spacing w:val="-1"/>
          <w:sz w:val="24"/>
          <w:szCs w:val="24"/>
        </w:rPr>
        <w:t xml:space="preserve">повседневных </w:t>
      </w:r>
      <w:r>
        <w:rPr>
          <w:rFonts w:ascii="Times New Roman" w:hAnsi="Times New Roman" w:eastAsia="Calibri" w:cs="Times New Roman"/>
          <w:sz w:val="24"/>
          <w:szCs w:val="24"/>
        </w:rPr>
        <w:t xml:space="preserve">жизненных задач, обеспечивают его включение в жизнь </w:t>
      </w:r>
      <w:r>
        <w:rPr>
          <w:rFonts w:ascii="Times New Roman" w:hAnsi="Times New Roman" w:eastAsia="Calibri" w:cs="Times New Roman"/>
          <w:spacing w:val="-1"/>
          <w:sz w:val="24"/>
          <w:szCs w:val="24"/>
        </w:rPr>
        <w:t xml:space="preserve">общества </w:t>
      </w:r>
      <w:r>
        <w:rPr>
          <w:rFonts w:ascii="Times New Roman" w:hAnsi="Times New Roman" w:eastAsia="Calibri" w:cs="Times New Roman"/>
          <w:sz w:val="24"/>
          <w:szCs w:val="24"/>
        </w:rPr>
        <w:t xml:space="preserve">на основе индивидуального поэтапного, планомерного </w:t>
      </w:r>
      <w:r>
        <w:rPr>
          <w:rFonts w:ascii="Times New Roman" w:hAnsi="Times New Roman" w:eastAsia="Calibri" w:cs="Times New Roman"/>
          <w:spacing w:val="-1"/>
          <w:sz w:val="24"/>
          <w:szCs w:val="24"/>
        </w:rPr>
        <w:t xml:space="preserve">расширения </w:t>
      </w:r>
      <w:r>
        <w:rPr>
          <w:rFonts w:ascii="Times New Roman" w:hAnsi="Times New Roman" w:eastAsia="Calibri" w:cs="Times New Roman"/>
          <w:sz w:val="24"/>
          <w:szCs w:val="24"/>
        </w:rPr>
        <w:t xml:space="preserve">жизненного опыта и </w:t>
      </w:r>
      <w:r>
        <w:rPr>
          <w:rFonts w:ascii="Times New Roman" w:hAnsi="Times New Roman" w:eastAsia="Calibri" w:cs="Times New Roman"/>
          <w:spacing w:val="-1"/>
          <w:sz w:val="24"/>
          <w:szCs w:val="24"/>
        </w:rPr>
        <w:t xml:space="preserve">повседневных социальных </w:t>
      </w:r>
      <w:r>
        <w:rPr>
          <w:rFonts w:ascii="Times New Roman" w:hAnsi="Times New Roman" w:eastAsia="Calibri" w:cs="Times New Roman"/>
          <w:sz w:val="24"/>
          <w:szCs w:val="24"/>
        </w:rPr>
        <w:t xml:space="preserve">контактов в доступных для каждого обучающегося </w:t>
      </w:r>
      <w:r>
        <w:rPr>
          <w:rFonts w:ascii="Times New Roman" w:hAnsi="Times New Roman" w:eastAsia="Calibri" w:cs="Times New Roman"/>
          <w:spacing w:val="-1"/>
          <w:sz w:val="24"/>
          <w:szCs w:val="24"/>
        </w:rPr>
        <w:t xml:space="preserve">пределах. </w:t>
      </w:r>
    </w:p>
    <w:p>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Данная учебная программа позволяет рационально и оптимально организовать целостный процесс обучения больного ребенка с учетом его актуального и ближайшего развития, соответствующего его состоянию здоровья, а также адаптировать учебную нагрузку к его индивидуальным возможностям. Программа учитывает личностно-ориентированную направленность обучения, организованного в соответствии с учебным планом. </w:t>
      </w:r>
    </w:p>
    <w:p>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Для данного ребенка материал программы трудно регламентировать временными рамками по четвертям, годам обучения и т.д. Поэтому занятия планируются педагогом с учетом необходимости многократного повторения того или иного материала, постепенного включения новых элементов в контекст уже освоенных умений. </w:t>
      </w:r>
    </w:p>
    <w:p>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 мере обучения, в зависимости от индивидуальных возможностей ученика, темп прохождения материала замедляется или увеличивается. Каждые полгода делается анализ  достигнутых результатов и по необходимости программа корректируется.</w:t>
      </w:r>
    </w:p>
    <w:p>
      <w:pPr>
        <w:widowControl w:val="0"/>
        <w:suppressAutoHyphens/>
        <w:spacing w:after="0" w:line="240" w:lineRule="auto"/>
        <w:ind w:firstLine="567"/>
        <w:jc w:val="both"/>
        <w:rPr>
          <w:rFonts w:ascii="Times New Roman" w:hAnsi="Times New Roman" w:cs="Times New Roman"/>
          <w:sz w:val="24"/>
          <w:szCs w:val="24"/>
        </w:rPr>
      </w:pPr>
      <w:r>
        <w:rPr>
          <w:rFonts w:ascii="Times New Roman" w:hAnsi="Times New Roman" w:eastAsia="Calibri" w:cs="Times New Roman"/>
          <w:sz w:val="24"/>
          <w:szCs w:val="24"/>
        </w:rPr>
        <w:t>Этим обоснован выбор данной образовательной программы соот</w:t>
      </w:r>
      <w:r>
        <w:rPr>
          <w:rFonts w:ascii="Times New Roman" w:hAnsi="Times New Roman" w:eastAsia="Calibri" w:cs="Times New Roman"/>
          <w:sz w:val="24"/>
          <w:szCs w:val="24"/>
        </w:rPr>
        <w:softHyphen/>
      </w:r>
      <w:r>
        <w:rPr>
          <w:rFonts w:ascii="Times New Roman" w:hAnsi="Times New Roman" w:eastAsia="Calibri" w:cs="Times New Roman"/>
          <w:sz w:val="24"/>
          <w:szCs w:val="24"/>
        </w:rPr>
        <w:t>ветствующей содержанию, предлагаемому для изучения детьми с выраженной умственной отсталостью.</w:t>
      </w:r>
      <w:r>
        <w:rPr>
          <w:rFonts w:ascii="Times New Roman" w:hAnsi="Times New Roman" w:cs="Times New Roman"/>
          <w:bCs/>
          <w:sz w:val="24"/>
          <w:szCs w:val="24"/>
        </w:rPr>
        <w:t xml:space="preserve">Учебный план </w:t>
      </w:r>
      <w:r>
        <w:rPr>
          <w:rFonts w:ascii="Times New Roman" w:hAnsi="Times New Roman" w:cs="Times New Roman"/>
          <w:sz w:val="24"/>
          <w:szCs w:val="24"/>
        </w:rPr>
        <w:t xml:space="preserve">предполагает, что обучающийся с умеренной, тяжелой, глубокой умственной отсталостью (интеллектуальными нарушениями),с ТМНР в соответствии с уровнем развития интеллекта получает образование по АООП, которое по содержанию и итоговым достижениям   определяется его индивидуальными возможностями. На основе АООП организация разрабатывает специальную </w:t>
      </w:r>
      <w:r>
        <w:rPr>
          <w:rFonts w:ascii="Times New Roman" w:hAnsi="Times New Roman" w:cs="Times New Roman"/>
          <w:b/>
          <w:bCs/>
          <w:i/>
          <w:iCs/>
          <w:sz w:val="24"/>
          <w:szCs w:val="24"/>
        </w:rPr>
        <w:t xml:space="preserve">индивидуальную программу развития </w:t>
      </w:r>
      <w:r>
        <w:rPr>
          <w:rFonts w:ascii="Times New Roman" w:hAnsi="Times New Roman" w:cs="Times New Roman"/>
          <w:sz w:val="24"/>
          <w:szCs w:val="24"/>
        </w:rPr>
        <w:t>(СИПР), учитывающую специфические образовательные потребности обучающегося.</w:t>
      </w:r>
    </w:p>
    <w:p>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При реализации </w:t>
      </w:r>
      <w:r>
        <w:rPr>
          <w:rFonts w:ascii="Times New Roman" w:hAnsi="Times New Roman" w:cs="Times New Roman"/>
          <w:b/>
          <w:bCs/>
          <w:i/>
          <w:iCs/>
          <w:sz w:val="24"/>
          <w:szCs w:val="24"/>
        </w:rPr>
        <w:t>варианта 2</w:t>
      </w:r>
      <w:r>
        <w:rPr>
          <w:rFonts w:ascii="Times New Roman" w:hAnsi="Times New Roman" w:cs="Times New Roman"/>
          <w:sz w:val="24"/>
          <w:szCs w:val="24"/>
        </w:rPr>
        <w:t xml:space="preserve">  в </w:t>
      </w:r>
      <w:r>
        <w:rPr>
          <w:rFonts w:ascii="Times New Roman" w:hAnsi="Times New Roman" w:cs="Times New Roman"/>
          <w:b/>
          <w:sz w:val="24"/>
          <w:szCs w:val="24"/>
        </w:rPr>
        <w:t>форме обучения ребенка на дому</w:t>
      </w:r>
      <w:r>
        <w:rPr>
          <w:rFonts w:ascii="Times New Roman" w:hAnsi="Times New Roman" w:cs="Times New Roman"/>
          <w:sz w:val="24"/>
          <w:szCs w:val="24"/>
        </w:rPr>
        <w:t xml:space="preserve">  обязательным является расширение его жизненного опыта и социальных контактов в доступных для него пределах. </w:t>
      </w:r>
    </w:p>
    <w:p>
      <w:pPr>
        <w:spacing w:after="0" w:line="240" w:lineRule="auto"/>
        <w:contextualSpacing/>
        <w:jc w:val="both"/>
        <w:rPr>
          <w:rFonts w:ascii="Times New Roman" w:hAnsi="Times New Roman" w:cs="Times New Roman"/>
          <w:sz w:val="24"/>
          <w:szCs w:val="24"/>
        </w:rPr>
      </w:pPr>
    </w:p>
    <w:p>
      <w:pPr>
        <w:keepNext/>
        <w:suppressAutoHyphens/>
        <w:spacing w:before="35" w:after="0" w:line="240" w:lineRule="auto"/>
        <w:jc w:val="both"/>
        <w:outlineLvl w:val="0"/>
        <w:rPr>
          <w:rFonts w:ascii="Times New Roman" w:hAnsi="Times New Roman" w:eastAsia="Times New Roman" w:cs="Times New Roman"/>
          <w:b/>
          <w:bCs/>
          <w:color w:val="FF0000"/>
          <w:sz w:val="24"/>
          <w:szCs w:val="24"/>
          <w:lang w:eastAsia="ar-SA"/>
        </w:rPr>
      </w:pPr>
      <w:r>
        <w:rPr>
          <w:rFonts w:ascii="Times New Roman" w:hAnsi="Times New Roman" w:eastAsia="Times New Roman" w:cs="Times New Roman"/>
          <w:b/>
          <w:bCs/>
          <w:sz w:val="24"/>
          <w:szCs w:val="24"/>
          <w:lang w:eastAsia="ar-SA"/>
        </w:rPr>
        <w:t>5.1. Базовые учебные действия.</w:t>
      </w:r>
    </w:p>
    <w:p>
      <w:pPr>
        <w:widowControl w:val="0"/>
        <w:suppressAutoHyphen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Программа </w:t>
      </w:r>
      <w:r>
        <w:rPr>
          <w:rFonts w:ascii="Times New Roman" w:hAnsi="Times New Roman" w:eastAsia="Calibri" w:cs="Times New Roman"/>
          <w:kern w:val="1"/>
          <w:sz w:val="24"/>
          <w:szCs w:val="24"/>
        </w:rPr>
        <w:t xml:space="preserve">формирования базовых учебных действий у обучающихся с глубокой умственной отсталостью, с ТМНР направлена на формирование готовности ребенка к овладению содержанием СИПР и включает следующие </w:t>
      </w:r>
      <w:r>
        <w:rPr>
          <w:rFonts w:ascii="Times New Roman" w:hAnsi="Times New Roman" w:eastAsia="Calibri" w:cs="Times New Roman"/>
          <w:spacing w:val="-1"/>
          <w:kern w:val="1"/>
          <w:sz w:val="24"/>
          <w:szCs w:val="24"/>
        </w:rPr>
        <w:t xml:space="preserve">задачи: </w:t>
      </w:r>
    </w:p>
    <w:p>
      <w:pPr>
        <w:widowControl w:val="0"/>
        <w:numPr>
          <w:ilvl w:val="0"/>
          <w:numId w:val="5"/>
        </w:numPr>
        <w:tabs>
          <w:tab w:val="left" w:pos="1105"/>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Подготовка ребенка к нахождению и обучению в среде </w:t>
      </w:r>
      <w:r>
        <w:rPr>
          <w:rFonts w:ascii="Times New Roman" w:hAnsi="Times New Roman" w:eastAsia="Calibri" w:cs="Times New Roman"/>
          <w:spacing w:val="-1"/>
          <w:kern w:val="1"/>
          <w:sz w:val="24"/>
          <w:szCs w:val="24"/>
        </w:rPr>
        <w:t xml:space="preserve">сверстников, </w:t>
      </w:r>
      <w:r>
        <w:rPr>
          <w:rFonts w:ascii="Times New Roman" w:hAnsi="Times New Roman" w:eastAsia="Calibri" w:cs="Times New Roman"/>
          <w:kern w:val="1"/>
          <w:sz w:val="24"/>
          <w:szCs w:val="24"/>
        </w:rPr>
        <w:t xml:space="preserve">к эмоциональному, </w:t>
      </w:r>
      <w:r>
        <w:rPr>
          <w:rFonts w:ascii="Times New Roman" w:hAnsi="Times New Roman" w:eastAsia="Calibri" w:cs="Times New Roman"/>
          <w:spacing w:val="-1"/>
          <w:kern w:val="1"/>
          <w:sz w:val="24"/>
          <w:szCs w:val="24"/>
        </w:rPr>
        <w:t xml:space="preserve">коммуникативному </w:t>
      </w:r>
      <w:r>
        <w:rPr>
          <w:rFonts w:ascii="Times New Roman" w:hAnsi="Times New Roman" w:eastAsia="Calibri" w:cs="Times New Roman"/>
          <w:kern w:val="1"/>
          <w:sz w:val="24"/>
          <w:szCs w:val="24"/>
        </w:rPr>
        <w:t xml:space="preserve">взаимодействию с группой обучающихся. </w:t>
      </w:r>
    </w:p>
    <w:p>
      <w:pPr>
        <w:widowControl w:val="0"/>
        <w:numPr>
          <w:ilvl w:val="0"/>
          <w:numId w:val="5"/>
        </w:numPr>
        <w:tabs>
          <w:tab w:val="left" w:pos="1105"/>
          <w:tab w:val="left" w:pos="1521"/>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Формирование учебного </w:t>
      </w:r>
      <w:r>
        <w:rPr>
          <w:rFonts w:ascii="Times New Roman" w:hAnsi="Times New Roman" w:eastAsia="Calibri" w:cs="Times New Roman"/>
          <w:spacing w:val="-1"/>
          <w:kern w:val="1"/>
          <w:sz w:val="24"/>
          <w:szCs w:val="24"/>
        </w:rPr>
        <w:t xml:space="preserve">поведения: </w:t>
      </w:r>
    </w:p>
    <w:p>
      <w:pPr>
        <w:widowControl w:val="0"/>
        <w:numPr>
          <w:ilvl w:val="4"/>
          <w:numId w:val="6"/>
        </w:numPr>
        <w:tabs>
          <w:tab w:val="left" w:pos="1105"/>
          <w:tab w:val="left" w:pos="1521"/>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Умение выполнять инструкции педагога; </w:t>
      </w:r>
    </w:p>
    <w:p>
      <w:pPr>
        <w:widowControl w:val="0"/>
        <w:numPr>
          <w:ilvl w:val="4"/>
          <w:numId w:val="6"/>
        </w:numPr>
        <w:tabs>
          <w:tab w:val="left" w:pos="1105"/>
          <w:tab w:val="left" w:pos="1521"/>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Использование по назначению учебных материалов; </w:t>
      </w:r>
    </w:p>
    <w:p>
      <w:pPr>
        <w:widowControl w:val="0"/>
        <w:numPr>
          <w:ilvl w:val="4"/>
          <w:numId w:val="6"/>
        </w:numPr>
        <w:tabs>
          <w:tab w:val="left" w:pos="1105"/>
          <w:tab w:val="left" w:pos="1521"/>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Умение выполнять действия по </w:t>
      </w:r>
      <w:r>
        <w:rPr>
          <w:rFonts w:ascii="Times New Roman" w:hAnsi="Times New Roman" w:eastAsia="Calibri" w:cs="Times New Roman"/>
          <w:spacing w:val="-1"/>
          <w:kern w:val="1"/>
          <w:sz w:val="24"/>
          <w:szCs w:val="24"/>
        </w:rPr>
        <w:t xml:space="preserve">образцу </w:t>
      </w:r>
      <w:r>
        <w:rPr>
          <w:rFonts w:ascii="Times New Roman" w:hAnsi="Times New Roman" w:eastAsia="Calibri" w:cs="Times New Roman"/>
          <w:kern w:val="1"/>
          <w:sz w:val="24"/>
          <w:szCs w:val="24"/>
        </w:rPr>
        <w:t xml:space="preserve">и по подражанию. </w:t>
      </w:r>
    </w:p>
    <w:p>
      <w:pPr>
        <w:widowControl w:val="0"/>
        <w:numPr>
          <w:ilvl w:val="0"/>
          <w:numId w:val="5"/>
        </w:numPr>
        <w:tabs>
          <w:tab w:val="left" w:pos="1105"/>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Формирование умения выполнять задание: </w:t>
      </w:r>
    </w:p>
    <w:p>
      <w:pPr>
        <w:widowControl w:val="0"/>
        <w:numPr>
          <w:ilvl w:val="4"/>
          <w:numId w:val="6"/>
        </w:numPr>
        <w:tabs>
          <w:tab w:val="left" w:pos="1105"/>
          <w:tab w:val="left" w:pos="1521"/>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В течение определенного периода времени, </w:t>
      </w:r>
    </w:p>
    <w:p>
      <w:pPr>
        <w:widowControl w:val="0"/>
        <w:numPr>
          <w:ilvl w:val="4"/>
          <w:numId w:val="6"/>
        </w:numPr>
        <w:tabs>
          <w:tab w:val="left" w:pos="1105"/>
          <w:tab w:val="left" w:pos="1521"/>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От начала до конца, </w:t>
      </w:r>
    </w:p>
    <w:p>
      <w:pPr>
        <w:widowControl w:val="0"/>
        <w:numPr>
          <w:ilvl w:val="4"/>
          <w:numId w:val="6"/>
        </w:numPr>
        <w:tabs>
          <w:tab w:val="left" w:pos="1105"/>
          <w:tab w:val="left" w:pos="1521"/>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С заданными качественными параметрами. </w:t>
      </w:r>
    </w:p>
    <w:p>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kern w:val="1"/>
          <w:sz w:val="24"/>
          <w:szCs w:val="24"/>
        </w:rPr>
        <w:t xml:space="preserve">Решение </w:t>
      </w:r>
      <w:r>
        <w:rPr>
          <w:rFonts w:ascii="Times New Roman" w:hAnsi="Times New Roman" w:eastAsia="Calibri" w:cs="Times New Roman"/>
          <w:spacing w:val="-1"/>
          <w:kern w:val="1"/>
          <w:sz w:val="24"/>
          <w:szCs w:val="24"/>
        </w:rPr>
        <w:t xml:space="preserve">поставленных </w:t>
      </w:r>
      <w:r>
        <w:rPr>
          <w:rFonts w:ascii="Times New Roman" w:hAnsi="Times New Roman" w:eastAsia="Calibri" w:cs="Times New Roman"/>
          <w:kern w:val="1"/>
          <w:sz w:val="24"/>
          <w:szCs w:val="24"/>
        </w:rPr>
        <w:t xml:space="preserve">задач происходит какна индивидуальныхзанятиях по учебным </w:t>
      </w:r>
      <w:r>
        <w:rPr>
          <w:rFonts w:ascii="Times New Roman" w:hAnsi="Times New Roman" w:eastAsia="Calibri" w:cs="Times New Roman"/>
          <w:spacing w:val="-1"/>
          <w:kern w:val="1"/>
          <w:sz w:val="24"/>
          <w:szCs w:val="24"/>
        </w:rPr>
        <w:t xml:space="preserve">предметам, </w:t>
      </w:r>
      <w:r>
        <w:rPr>
          <w:rFonts w:ascii="Times New Roman" w:hAnsi="Times New Roman" w:eastAsia="Calibri" w:cs="Times New Roman"/>
          <w:kern w:val="1"/>
          <w:sz w:val="24"/>
          <w:szCs w:val="24"/>
        </w:rPr>
        <w:t xml:space="preserve">так и на специально </w:t>
      </w:r>
      <w:r>
        <w:rPr>
          <w:rFonts w:ascii="Times New Roman" w:hAnsi="Times New Roman" w:eastAsia="Calibri" w:cs="Times New Roman"/>
          <w:spacing w:val="-1"/>
          <w:kern w:val="1"/>
          <w:sz w:val="24"/>
          <w:szCs w:val="24"/>
        </w:rPr>
        <w:t xml:space="preserve">организованных </w:t>
      </w:r>
      <w:r>
        <w:rPr>
          <w:rFonts w:ascii="Times New Roman" w:hAnsi="Times New Roman" w:eastAsia="Calibri" w:cs="Times New Roman"/>
          <w:kern w:val="1"/>
          <w:sz w:val="24"/>
          <w:szCs w:val="24"/>
        </w:rPr>
        <w:t>коррекционных занятиях в рамках учебного плана, на которых происходит</w:t>
      </w:r>
      <w:r>
        <w:rPr>
          <w:rFonts w:ascii="Times New Roman" w:hAnsi="Times New Roman" w:eastAsia="Calibri" w:cs="Times New Roman"/>
          <w:sz w:val="24"/>
          <w:szCs w:val="24"/>
        </w:rPr>
        <w:t xml:space="preserve">развитие всех психических функций и познавательной деятельности обучающегося в процессе обучения и коррекция его недостатков. </w:t>
      </w:r>
    </w:p>
    <w:p>
      <w:pPr>
        <w:spacing w:after="0" w:line="240" w:lineRule="auto"/>
        <w:ind w:firstLine="709"/>
        <w:jc w:val="both"/>
        <w:rPr>
          <w:rFonts w:ascii="Times New Roman" w:hAnsi="Times New Roman" w:eastAsia="Calibri" w:cs="Times New Roman"/>
          <w:sz w:val="24"/>
          <w:szCs w:val="24"/>
        </w:rPr>
      </w:pPr>
    </w:p>
    <w:p>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представлений о себе как «я», значимой и равноправной личности для окружающих.</w:t>
      </w:r>
    </w:p>
    <w:p>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коммуникативных умений и социальных контактов с окружающими людьми, адекватного поведения в социальной среде.</w:t>
      </w:r>
    </w:p>
    <w:p>
      <w:pPr>
        <w:spacing w:after="0" w:line="240" w:lineRule="auto"/>
        <w:ind w:firstLine="709"/>
        <w:jc w:val="both"/>
        <w:rPr>
          <w:rFonts w:ascii="Times New Roman" w:hAnsi="Times New Roman" w:eastAsia="Calibri" w:cs="Times New Roman"/>
          <w:b/>
          <w:bCs/>
          <w:sz w:val="24"/>
          <w:szCs w:val="24"/>
        </w:rPr>
      </w:pPr>
      <w:r>
        <w:rPr>
          <w:rFonts w:ascii="Times New Roman" w:hAnsi="Times New Roman" w:eastAsia="Calibri" w:cs="Times New Roman"/>
          <w:sz w:val="24"/>
          <w:szCs w:val="24"/>
        </w:rPr>
        <w:t>Формирование социально-бытовых, трудовых умений и навыков, обеспечивающих жизнедеятельность.</w:t>
      </w:r>
    </w:p>
    <w:p>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Бытовая ориентация и социальная адаптация - как итог всей работы.</w:t>
      </w:r>
    </w:p>
    <w:p>
      <w:pPr>
        <w:widowControl w:val="0"/>
        <w:tabs>
          <w:tab w:val="left" w:pos="1105"/>
        </w:tabs>
        <w:suppressAutoHyphens/>
        <w:spacing w:after="0" w:line="240" w:lineRule="auto"/>
        <w:ind w:left="811"/>
        <w:jc w:val="both"/>
        <w:rPr>
          <w:rFonts w:ascii="Times New Roman" w:hAnsi="Times New Roman" w:eastAsia="Calibri" w:cs="Times New Roman"/>
          <w:kern w:val="1"/>
          <w:sz w:val="24"/>
          <w:szCs w:val="24"/>
        </w:rPr>
      </w:pPr>
    </w:p>
    <w:p>
      <w:pPr>
        <w:widowControl w:val="0"/>
        <w:tabs>
          <w:tab w:val="left" w:pos="1105"/>
        </w:tabs>
        <w:suppressAutoHyphens/>
        <w:spacing w:after="0" w:line="240" w:lineRule="auto"/>
        <w:ind w:left="102"/>
        <w:jc w:val="both"/>
        <w:rPr>
          <w:rFonts w:ascii="Times New Roman" w:hAnsi="Times New Roman" w:eastAsia="Calibri" w:cs="Times New Roman"/>
          <w:kern w:val="1"/>
          <w:sz w:val="24"/>
          <w:szCs w:val="24"/>
        </w:rPr>
      </w:pPr>
      <w:r>
        <w:rPr>
          <w:rFonts w:ascii="Times New Roman" w:hAnsi="Times New Roman" w:eastAsia="Calibri" w:cs="Times New Roman"/>
          <w:b/>
          <w:bCs/>
          <w:sz w:val="24"/>
          <w:szCs w:val="24"/>
        </w:rPr>
        <w:t>5.2. Содержание учебных предметов и коррекционных занятий.</w:t>
      </w:r>
    </w:p>
    <w:p>
      <w:pPr>
        <w:spacing w:after="0" w:line="240" w:lineRule="auto"/>
        <w:ind w:firstLine="709"/>
        <w:jc w:val="both"/>
        <w:rPr>
          <w:rFonts w:ascii="Times New Roman" w:hAnsi="Times New Roman" w:eastAsia="Calibri" w:cs="Times New Roman"/>
          <w:b/>
          <w:bCs/>
          <w:sz w:val="24"/>
          <w:szCs w:val="24"/>
        </w:rPr>
      </w:pPr>
    </w:p>
    <w:p>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Рабочая программа по организации учебного процесса в 4классе составлена на основе:</w:t>
      </w:r>
    </w:p>
    <w:p>
      <w:pPr>
        <w:numPr>
          <w:ilvl w:val="0"/>
          <w:numId w:val="7"/>
        </w:numPr>
        <w:tabs>
          <w:tab w:val="left" w:pos="993"/>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ФГОС от 19.12.2014г. приказ № 1599, </w:t>
      </w:r>
      <w:r>
        <w:rPr>
          <w:rFonts w:ascii="Times New Roman" w:hAnsi="Times New Roman" w:eastAsia="Calibri" w:cs="Times New Roman"/>
          <w:spacing w:val="1"/>
          <w:sz w:val="24"/>
          <w:szCs w:val="24"/>
        </w:rPr>
        <w:t xml:space="preserve">Адаптированной основной общеобразовательной программы, варианта 2, </w:t>
      </w:r>
      <w:r>
        <w:rPr>
          <w:rFonts w:ascii="Times New Roman" w:hAnsi="Times New Roman" w:eastAsia="Calibri" w:cs="Times New Roman"/>
          <w:sz w:val="24"/>
          <w:szCs w:val="24"/>
        </w:rPr>
        <w:t xml:space="preserve">нацеленной на образование детей с </w:t>
      </w:r>
      <w:r>
        <w:rPr>
          <w:rFonts w:ascii="Times New Roman" w:hAnsi="Times New Roman" w:eastAsia="Calibri" w:cs="Times New Roman"/>
          <w:spacing w:val="-1"/>
          <w:sz w:val="24"/>
          <w:szCs w:val="24"/>
        </w:rPr>
        <w:t xml:space="preserve">умеренной, </w:t>
      </w:r>
      <w:r>
        <w:rPr>
          <w:rFonts w:ascii="Times New Roman" w:hAnsi="Times New Roman" w:eastAsia="Calibri" w:cs="Times New Roman"/>
          <w:sz w:val="24"/>
          <w:szCs w:val="24"/>
        </w:rPr>
        <w:t xml:space="preserve">тяжелой, глубокой умственной отсталостью, с ТМНР с учетом их индивидуальных </w:t>
      </w:r>
      <w:r>
        <w:rPr>
          <w:rFonts w:ascii="Times New Roman" w:hAnsi="Times New Roman" w:eastAsia="Calibri" w:cs="Times New Roman"/>
          <w:spacing w:val="-1"/>
          <w:sz w:val="24"/>
          <w:szCs w:val="24"/>
        </w:rPr>
        <w:t xml:space="preserve">образовательных </w:t>
      </w:r>
      <w:r>
        <w:rPr>
          <w:rFonts w:ascii="Times New Roman" w:hAnsi="Times New Roman" w:eastAsia="Calibri" w:cs="Times New Roman"/>
          <w:sz w:val="24"/>
          <w:szCs w:val="24"/>
        </w:rPr>
        <w:t>потребностей;</w:t>
      </w:r>
    </w:p>
    <w:p>
      <w:pPr>
        <w:numPr>
          <w:ilvl w:val="0"/>
          <w:numId w:val="7"/>
        </w:numPr>
        <w:tabs>
          <w:tab w:val="left" w:pos="993"/>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учебного плана школы;</w:t>
      </w:r>
    </w:p>
    <w:p>
      <w:pPr>
        <w:tabs>
          <w:tab w:val="left" w:pos="993"/>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Программа включает следующие разделы: </w:t>
      </w:r>
    </w:p>
    <w:p>
      <w:pPr>
        <w:numPr>
          <w:ilvl w:val="0"/>
          <w:numId w:val="7"/>
        </w:numPr>
        <w:tabs>
          <w:tab w:val="left" w:pos="993"/>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Язык и речевая практика </w:t>
      </w:r>
    </w:p>
    <w:p>
      <w:pPr>
        <w:numPr>
          <w:ilvl w:val="0"/>
          <w:numId w:val="7"/>
        </w:numPr>
        <w:tabs>
          <w:tab w:val="left" w:pos="993"/>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Математика</w:t>
      </w:r>
    </w:p>
    <w:p>
      <w:pPr>
        <w:numPr>
          <w:ilvl w:val="0"/>
          <w:numId w:val="7"/>
        </w:numPr>
        <w:tabs>
          <w:tab w:val="left" w:pos="993"/>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Искусство</w:t>
      </w:r>
    </w:p>
    <w:p>
      <w:pPr>
        <w:numPr>
          <w:ilvl w:val="0"/>
          <w:numId w:val="7"/>
        </w:numPr>
        <w:tabs>
          <w:tab w:val="left" w:pos="993"/>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Окружающий мир </w:t>
      </w:r>
    </w:p>
    <w:p>
      <w:pPr>
        <w:numPr>
          <w:ilvl w:val="0"/>
          <w:numId w:val="7"/>
        </w:numPr>
        <w:tabs>
          <w:tab w:val="left" w:pos="993"/>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Физическая культура</w:t>
      </w:r>
    </w:p>
    <w:p>
      <w:pPr>
        <w:numPr>
          <w:ilvl w:val="0"/>
          <w:numId w:val="7"/>
        </w:numPr>
        <w:tabs>
          <w:tab w:val="left" w:pos="993"/>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Коррекционные курсы</w:t>
      </w:r>
    </w:p>
    <w:p>
      <w:pPr>
        <w:spacing w:after="0" w:line="240" w:lineRule="auto"/>
        <w:jc w:val="both"/>
        <w:rPr>
          <w:rFonts w:ascii="Times New Roman" w:hAnsi="Times New Roman" w:eastAsia="Calibri" w:cs="Times New Roman"/>
          <w:b/>
          <w:bCs/>
          <w:sz w:val="24"/>
          <w:szCs w:val="24"/>
        </w:rPr>
      </w:pPr>
    </w:p>
    <w:p>
      <w:pPr>
        <w:tabs>
          <w:tab w:val="left" w:pos="284"/>
        </w:tabs>
        <w:spacing w:after="0" w:line="240" w:lineRule="auto"/>
        <w:jc w:val="both"/>
        <w:rPr>
          <w:rFonts w:ascii="Times New Roman" w:hAnsi="Times New Roman" w:eastAsia="Calibri" w:cs="Times New Roman"/>
          <w:b/>
          <w:bCs/>
          <w:iCs/>
          <w:sz w:val="24"/>
          <w:szCs w:val="24"/>
        </w:rPr>
      </w:pPr>
      <w:r>
        <w:rPr>
          <w:rFonts w:ascii="Times New Roman" w:hAnsi="Times New Roman" w:eastAsia="Calibri" w:cs="Times New Roman"/>
          <w:b/>
          <w:bCs/>
          <w:iCs/>
          <w:sz w:val="24"/>
          <w:szCs w:val="24"/>
        </w:rPr>
        <w:t>Задачи по формированию представлений, действий/операций по учебным предметам</w:t>
      </w:r>
    </w:p>
    <w:p>
      <w:pPr>
        <w:widowControl w:val="0"/>
        <w:numPr>
          <w:ilvl w:val="3"/>
          <w:numId w:val="8"/>
        </w:numPr>
        <w:tabs>
          <w:tab w:val="left" w:pos="284"/>
          <w:tab w:val="left" w:pos="3275"/>
        </w:tabs>
        <w:spacing w:after="0" w:line="240" w:lineRule="auto"/>
        <w:jc w:val="both"/>
        <w:outlineLvl w:val="0"/>
        <w:rPr>
          <w:rFonts w:ascii="Times New Roman" w:hAnsi="Times New Roman" w:eastAsia="Times New Roman" w:cs="Times New Roman"/>
          <w:sz w:val="24"/>
          <w:szCs w:val="24"/>
          <w:lang w:eastAsia="ar-SA"/>
        </w:rPr>
      </w:pPr>
      <w:r>
        <w:rPr>
          <w:rFonts w:ascii="Times New Roman" w:hAnsi="Times New Roman" w:eastAsia="Times New Roman" w:cs="Times New Roman"/>
          <w:b/>
          <w:bCs/>
          <w:sz w:val="24"/>
          <w:szCs w:val="24"/>
          <w:lang w:eastAsia="ar-SA"/>
        </w:rPr>
        <w:t>Язык и речевая практика</w:t>
      </w:r>
    </w:p>
    <w:p>
      <w:pPr>
        <w:tabs>
          <w:tab w:val="left" w:pos="284"/>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b/>
          <w:bCs/>
          <w:sz w:val="24"/>
          <w:szCs w:val="24"/>
        </w:rPr>
        <w:t xml:space="preserve">1. 1. </w:t>
      </w:r>
      <w:r>
        <w:rPr>
          <w:rFonts w:ascii="Times New Roman" w:hAnsi="Times New Roman" w:eastAsia="Calibri" w:cs="Times New Roman"/>
          <w:b/>
          <w:bCs/>
          <w:spacing w:val="-1"/>
          <w:sz w:val="24"/>
          <w:szCs w:val="24"/>
        </w:rPr>
        <w:t xml:space="preserve">Речь </w:t>
      </w:r>
      <w:r>
        <w:rPr>
          <w:rFonts w:ascii="Times New Roman" w:hAnsi="Times New Roman" w:eastAsia="Calibri" w:cs="Times New Roman"/>
          <w:b/>
          <w:bCs/>
          <w:sz w:val="24"/>
          <w:szCs w:val="24"/>
        </w:rPr>
        <w:t>и альтернативная коммуникация.</w:t>
      </w:r>
    </w:p>
    <w:p>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1) Развитие речи как средства общения в контексте познания окружающего мира и </w:t>
      </w:r>
      <w:r>
        <w:rPr>
          <w:rFonts w:ascii="Times New Roman" w:hAnsi="Times New Roman" w:eastAsia="Calibri" w:cs="Times New Roman"/>
          <w:spacing w:val="-1"/>
          <w:sz w:val="24"/>
          <w:szCs w:val="24"/>
        </w:rPr>
        <w:t xml:space="preserve">личного </w:t>
      </w:r>
      <w:r>
        <w:rPr>
          <w:rFonts w:ascii="Times New Roman" w:hAnsi="Times New Roman" w:eastAsia="Calibri" w:cs="Times New Roman"/>
          <w:sz w:val="24"/>
          <w:szCs w:val="24"/>
        </w:rPr>
        <w:t xml:space="preserve">опыта ребенка. </w:t>
      </w:r>
    </w:p>
    <w:p>
      <w:pPr>
        <w:widowControl w:val="0"/>
        <w:numPr>
          <w:ilvl w:val="0"/>
          <w:numId w:val="9"/>
        </w:numPr>
        <w:tabs>
          <w:tab w:val="left" w:pos="1134"/>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Понимание слов, </w:t>
      </w:r>
      <w:r>
        <w:rPr>
          <w:rFonts w:ascii="Times New Roman" w:hAnsi="Times New Roman" w:eastAsia="Calibri" w:cs="Times New Roman"/>
          <w:kern w:val="1"/>
          <w:sz w:val="24"/>
          <w:szCs w:val="24"/>
        </w:rPr>
        <w:t xml:space="preserve">обозначающих объекты и </w:t>
      </w:r>
      <w:r>
        <w:rPr>
          <w:rFonts w:ascii="Times New Roman" w:hAnsi="Times New Roman" w:eastAsia="Calibri" w:cs="Times New Roman"/>
          <w:spacing w:val="-1"/>
          <w:kern w:val="1"/>
          <w:sz w:val="24"/>
          <w:szCs w:val="24"/>
        </w:rPr>
        <w:t xml:space="preserve">явления </w:t>
      </w:r>
      <w:r>
        <w:rPr>
          <w:rFonts w:ascii="Times New Roman" w:hAnsi="Times New Roman" w:eastAsia="Calibri" w:cs="Times New Roman"/>
          <w:kern w:val="1"/>
          <w:sz w:val="24"/>
          <w:szCs w:val="24"/>
        </w:rPr>
        <w:t xml:space="preserve">природы, </w:t>
      </w:r>
      <w:r>
        <w:rPr>
          <w:rFonts w:ascii="Times New Roman" w:hAnsi="Times New Roman" w:eastAsia="Calibri" w:cs="Times New Roman"/>
          <w:spacing w:val="-1"/>
          <w:kern w:val="1"/>
          <w:sz w:val="24"/>
          <w:szCs w:val="24"/>
        </w:rPr>
        <w:t xml:space="preserve">объекты </w:t>
      </w:r>
      <w:r>
        <w:rPr>
          <w:rFonts w:ascii="Times New Roman" w:hAnsi="Times New Roman" w:eastAsia="Calibri" w:cs="Times New Roman"/>
          <w:kern w:val="1"/>
          <w:sz w:val="24"/>
          <w:szCs w:val="24"/>
        </w:rPr>
        <w:t xml:space="preserve">рукотворного </w:t>
      </w:r>
      <w:r>
        <w:rPr>
          <w:rFonts w:ascii="Times New Roman" w:hAnsi="Times New Roman" w:eastAsia="Calibri" w:cs="Times New Roman"/>
          <w:spacing w:val="-1"/>
          <w:kern w:val="1"/>
          <w:sz w:val="24"/>
          <w:szCs w:val="24"/>
        </w:rPr>
        <w:t xml:space="preserve">мира </w:t>
      </w:r>
      <w:r>
        <w:rPr>
          <w:rFonts w:ascii="Times New Roman" w:hAnsi="Times New Roman" w:eastAsia="Calibri" w:cs="Times New Roman"/>
          <w:kern w:val="1"/>
          <w:sz w:val="24"/>
          <w:szCs w:val="24"/>
        </w:rPr>
        <w:t xml:space="preserve">и деятельности человека. </w:t>
      </w:r>
    </w:p>
    <w:p>
      <w:pPr>
        <w:widowControl w:val="0"/>
        <w:numPr>
          <w:ilvl w:val="0"/>
          <w:numId w:val="9"/>
        </w:numPr>
        <w:tabs>
          <w:tab w:val="left" w:pos="1134"/>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Умение </w:t>
      </w:r>
      <w:r>
        <w:rPr>
          <w:rFonts w:ascii="Times New Roman" w:hAnsi="Times New Roman" w:eastAsia="Calibri" w:cs="Times New Roman"/>
          <w:kern w:val="1"/>
          <w:sz w:val="24"/>
          <w:szCs w:val="24"/>
        </w:rPr>
        <w:t xml:space="preserve"> использования усвоенного лексико-</w:t>
      </w:r>
      <w:r>
        <w:rPr>
          <w:rFonts w:ascii="Times New Roman" w:hAnsi="Times New Roman" w:eastAsia="Calibri" w:cs="Times New Roman"/>
          <w:spacing w:val="-1"/>
          <w:kern w:val="1"/>
          <w:sz w:val="24"/>
          <w:szCs w:val="24"/>
        </w:rPr>
        <w:t xml:space="preserve">грамматического </w:t>
      </w:r>
      <w:r>
        <w:rPr>
          <w:rFonts w:ascii="Times New Roman" w:hAnsi="Times New Roman" w:eastAsia="Calibri" w:cs="Times New Roman"/>
          <w:kern w:val="1"/>
          <w:sz w:val="24"/>
          <w:szCs w:val="24"/>
        </w:rPr>
        <w:t>материала в учебных и коммуникативных</w:t>
      </w:r>
      <w:r>
        <w:rPr>
          <w:rFonts w:ascii="Times New Roman" w:hAnsi="Times New Roman" w:eastAsia="Calibri" w:cs="Times New Roman"/>
          <w:spacing w:val="-1"/>
          <w:kern w:val="1"/>
          <w:sz w:val="24"/>
          <w:szCs w:val="24"/>
        </w:rPr>
        <w:t xml:space="preserve"> целях. </w:t>
      </w:r>
    </w:p>
    <w:p>
      <w:pPr>
        <w:tabs>
          <w:tab w:val="left" w:pos="1134"/>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2) </w:t>
      </w:r>
      <w:r>
        <w:rPr>
          <w:rFonts w:ascii="Times New Roman" w:hAnsi="Times New Roman" w:eastAsia="Calibri" w:cs="Times New Roman"/>
          <w:spacing w:val="-1"/>
          <w:sz w:val="24"/>
          <w:szCs w:val="24"/>
        </w:rPr>
        <w:t xml:space="preserve">Овладение </w:t>
      </w:r>
      <w:r>
        <w:rPr>
          <w:rFonts w:ascii="Times New Roman" w:hAnsi="Times New Roman" w:eastAsia="Calibri" w:cs="Times New Roman"/>
          <w:sz w:val="24"/>
          <w:szCs w:val="24"/>
        </w:rPr>
        <w:t xml:space="preserve">доступными средствами коммуникативного общения–вербальными и невербальными. </w:t>
      </w:r>
    </w:p>
    <w:p>
      <w:pPr>
        <w:widowControl w:val="0"/>
        <w:numPr>
          <w:ilvl w:val="0"/>
          <w:numId w:val="9"/>
        </w:numPr>
        <w:tabs>
          <w:tab w:val="left" w:pos="1134"/>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Понимание </w:t>
      </w:r>
      <w:r>
        <w:rPr>
          <w:rFonts w:ascii="Times New Roman" w:hAnsi="Times New Roman" w:eastAsia="Calibri" w:cs="Times New Roman"/>
          <w:kern w:val="1"/>
          <w:sz w:val="24"/>
          <w:szCs w:val="24"/>
        </w:rPr>
        <w:t xml:space="preserve">обращенной речи, понимание </w:t>
      </w:r>
      <w:r>
        <w:rPr>
          <w:rFonts w:ascii="Times New Roman" w:hAnsi="Times New Roman" w:eastAsia="Calibri" w:cs="Times New Roman"/>
          <w:spacing w:val="-1"/>
          <w:kern w:val="1"/>
          <w:sz w:val="24"/>
          <w:szCs w:val="24"/>
        </w:rPr>
        <w:t xml:space="preserve">смысла </w:t>
      </w:r>
      <w:r>
        <w:rPr>
          <w:rFonts w:ascii="Times New Roman" w:hAnsi="Times New Roman" w:eastAsia="Calibri" w:cs="Times New Roman"/>
          <w:kern w:val="1"/>
          <w:sz w:val="24"/>
          <w:szCs w:val="24"/>
        </w:rPr>
        <w:t xml:space="preserve">рисунков, фотографий, </w:t>
      </w:r>
      <w:r>
        <w:rPr>
          <w:rFonts w:ascii="Times New Roman" w:hAnsi="Times New Roman" w:eastAsia="Calibri" w:cs="Times New Roman"/>
          <w:spacing w:val="-1"/>
          <w:kern w:val="1"/>
          <w:sz w:val="24"/>
          <w:szCs w:val="24"/>
        </w:rPr>
        <w:t xml:space="preserve">пиктограмм, </w:t>
      </w:r>
      <w:r>
        <w:rPr>
          <w:rFonts w:ascii="Times New Roman" w:hAnsi="Times New Roman" w:eastAsia="Calibri" w:cs="Times New Roman"/>
          <w:kern w:val="1"/>
          <w:sz w:val="24"/>
          <w:szCs w:val="24"/>
        </w:rPr>
        <w:t xml:space="preserve">других </w:t>
      </w:r>
      <w:r>
        <w:rPr>
          <w:rFonts w:ascii="Times New Roman" w:hAnsi="Times New Roman" w:eastAsia="Calibri" w:cs="Times New Roman"/>
          <w:spacing w:val="-1"/>
          <w:kern w:val="1"/>
          <w:sz w:val="24"/>
          <w:szCs w:val="24"/>
        </w:rPr>
        <w:t xml:space="preserve">графических </w:t>
      </w:r>
      <w:r>
        <w:rPr>
          <w:rFonts w:ascii="Times New Roman" w:hAnsi="Times New Roman" w:eastAsia="Calibri" w:cs="Times New Roman"/>
          <w:kern w:val="1"/>
          <w:sz w:val="24"/>
          <w:szCs w:val="24"/>
        </w:rPr>
        <w:t xml:space="preserve">знаков. </w:t>
      </w:r>
    </w:p>
    <w:p>
      <w:pPr>
        <w:widowControl w:val="0"/>
        <w:numPr>
          <w:ilvl w:val="0"/>
          <w:numId w:val="9"/>
        </w:numPr>
        <w:tabs>
          <w:tab w:val="left" w:pos="1134"/>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Умение </w:t>
      </w:r>
      <w:r>
        <w:rPr>
          <w:rFonts w:ascii="Times New Roman" w:hAnsi="Times New Roman" w:eastAsia="Calibri" w:cs="Times New Roman"/>
          <w:kern w:val="1"/>
          <w:sz w:val="24"/>
          <w:szCs w:val="24"/>
        </w:rPr>
        <w:t xml:space="preserve">пользоваться </w:t>
      </w:r>
      <w:r>
        <w:rPr>
          <w:rFonts w:ascii="Times New Roman" w:hAnsi="Times New Roman" w:eastAsia="Calibri" w:cs="Times New Roman"/>
          <w:spacing w:val="-1"/>
          <w:kern w:val="1"/>
          <w:sz w:val="24"/>
          <w:szCs w:val="24"/>
        </w:rPr>
        <w:t xml:space="preserve">средствами </w:t>
      </w:r>
      <w:r>
        <w:rPr>
          <w:rFonts w:ascii="Times New Roman" w:hAnsi="Times New Roman" w:eastAsia="Calibri" w:cs="Times New Roman"/>
          <w:kern w:val="1"/>
          <w:sz w:val="24"/>
          <w:szCs w:val="24"/>
        </w:rPr>
        <w:t xml:space="preserve">альтернативной </w:t>
      </w:r>
      <w:r>
        <w:rPr>
          <w:rFonts w:ascii="Times New Roman" w:hAnsi="Times New Roman" w:eastAsia="Calibri" w:cs="Times New Roman"/>
          <w:spacing w:val="-1"/>
          <w:kern w:val="1"/>
          <w:sz w:val="24"/>
          <w:szCs w:val="24"/>
        </w:rPr>
        <w:t xml:space="preserve">коммуникации: жестов, </w:t>
      </w:r>
      <w:r>
        <w:rPr>
          <w:rFonts w:ascii="Times New Roman" w:hAnsi="Times New Roman" w:eastAsia="Calibri" w:cs="Times New Roman"/>
          <w:kern w:val="1"/>
          <w:sz w:val="24"/>
          <w:szCs w:val="24"/>
        </w:rPr>
        <w:t xml:space="preserve">взглядов, коммуникативных таблиц, тетрадей, воспроизводящих (синтезирующих) речь, устройств (коммуникаторы, персональные компьютеры, др.). </w:t>
      </w:r>
    </w:p>
    <w:p>
      <w:pPr>
        <w:widowControl w:val="0"/>
        <w:numPr>
          <w:ilvl w:val="0"/>
          <w:numId w:val="10"/>
        </w:numPr>
        <w:tabs>
          <w:tab w:val="left" w:pos="1134"/>
          <w:tab w:val="left" w:pos="1248"/>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Умение пользоваться доступными </w:t>
      </w:r>
      <w:r>
        <w:rPr>
          <w:rFonts w:ascii="Times New Roman" w:hAnsi="Times New Roman" w:eastAsia="Calibri" w:cs="Times New Roman"/>
          <w:spacing w:val="-1"/>
          <w:sz w:val="24"/>
          <w:szCs w:val="24"/>
        </w:rPr>
        <w:t xml:space="preserve">средствами </w:t>
      </w:r>
      <w:r>
        <w:rPr>
          <w:rFonts w:ascii="Times New Roman" w:hAnsi="Times New Roman" w:eastAsia="Calibri" w:cs="Times New Roman"/>
          <w:sz w:val="24"/>
          <w:szCs w:val="24"/>
        </w:rPr>
        <w:t xml:space="preserve">коммуникации и в практике </w:t>
      </w:r>
      <w:r>
        <w:rPr>
          <w:rFonts w:ascii="Times New Roman" w:hAnsi="Times New Roman" w:eastAsia="Calibri" w:cs="Times New Roman"/>
          <w:spacing w:val="-1"/>
          <w:sz w:val="24"/>
          <w:szCs w:val="24"/>
        </w:rPr>
        <w:t xml:space="preserve">экспрессивной </w:t>
      </w:r>
      <w:r>
        <w:rPr>
          <w:rFonts w:ascii="Times New Roman" w:hAnsi="Times New Roman" w:eastAsia="Calibri" w:cs="Times New Roman"/>
          <w:sz w:val="24"/>
          <w:szCs w:val="24"/>
        </w:rPr>
        <w:t xml:space="preserve">и </w:t>
      </w:r>
      <w:r>
        <w:rPr>
          <w:rFonts w:ascii="Times New Roman" w:hAnsi="Times New Roman" w:eastAsia="Calibri" w:cs="Times New Roman"/>
          <w:spacing w:val="-1"/>
          <w:sz w:val="24"/>
          <w:szCs w:val="24"/>
        </w:rPr>
        <w:t xml:space="preserve">импрессивной </w:t>
      </w:r>
      <w:r>
        <w:rPr>
          <w:rFonts w:ascii="Times New Roman" w:hAnsi="Times New Roman" w:eastAsia="Calibri" w:cs="Times New Roman"/>
          <w:sz w:val="24"/>
          <w:szCs w:val="24"/>
        </w:rPr>
        <w:t xml:space="preserve">речи для решения соответствующих возрасту житейских задач. </w:t>
      </w:r>
    </w:p>
    <w:p>
      <w:pPr>
        <w:widowControl w:val="0"/>
        <w:numPr>
          <w:ilvl w:val="0"/>
          <w:numId w:val="9"/>
        </w:numPr>
        <w:tabs>
          <w:tab w:val="left" w:pos="1134"/>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Мотивы коммуникации: </w:t>
      </w:r>
      <w:r>
        <w:rPr>
          <w:rFonts w:ascii="Times New Roman" w:hAnsi="Times New Roman" w:eastAsia="Calibri" w:cs="Times New Roman"/>
          <w:spacing w:val="-1"/>
          <w:kern w:val="1"/>
          <w:sz w:val="24"/>
          <w:szCs w:val="24"/>
        </w:rPr>
        <w:t xml:space="preserve">познавательные интересы, </w:t>
      </w:r>
      <w:r>
        <w:rPr>
          <w:rFonts w:ascii="Times New Roman" w:hAnsi="Times New Roman" w:eastAsia="Calibri" w:cs="Times New Roman"/>
          <w:kern w:val="1"/>
          <w:sz w:val="24"/>
          <w:szCs w:val="24"/>
        </w:rPr>
        <w:t xml:space="preserve">общение и взаимодействие в разнообразных видах </w:t>
      </w:r>
      <w:r>
        <w:rPr>
          <w:rFonts w:ascii="Times New Roman" w:hAnsi="Times New Roman" w:eastAsia="Calibri" w:cs="Times New Roman"/>
          <w:spacing w:val="-1"/>
          <w:kern w:val="1"/>
          <w:sz w:val="24"/>
          <w:szCs w:val="24"/>
        </w:rPr>
        <w:t xml:space="preserve">детской </w:t>
      </w:r>
      <w:r>
        <w:rPr>
          <w:rFonts w:ascii="Times New Roman" w:hAnsi="Times New Roman" w:eastAsia="Calibri" w:cs="Times New Roman"/>
          <w:kern w:val="1"/>
          <w:sz w:val="24"/>
          <w:szCs w:val="24"/>
        </w:rPr>
        <w:t xml:space="preserve">деятельности. </w:t>
      </w:r>
    </w:p>
    <w:p>
      <w:pPr>
        <w:widowControl w:val="0"/>
        <w:tabs>
          <w:tab w:val="left" w:pos="1134"/>
        </w:tabs>
        <w:spacing w:after="0" w:line="240" w:lineRule="auto"/>
        <w:ind w:left="811"/>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 Умение </w:t>
      </w:r>
      <w:r>
        <w:rPr>
          <w:rFonts w:ascii="Times New Roman" w:hAnsi="Times New Roman" w:eastAsia="Calibri" w:cs="Times New Roman"/>
          <w:kern w:val="1"/>
          <w:sz w:val="24"/>
          <w:szCs w:val="24"/>
        </w:rPr>
        <w:t xml:space="preserve">использовать средства альтернативной коммуникации в </w:t>
      </w:r>
      <w:r>
        <w:rPr>
          <w:rFonts w:ascii="Times New Roman" w:hAnsi="Times New Roman" w:eastAsia="Calibri" w:cs="Times New Roman"/>
          <w:spacing w:val="-1"/>
          <w:kern w:val="1"/>
          <w:sz w:val="24"/>
          <w:szCs w:val="24"/>
        </w:rPr>
        <w:t xml:space="preserve">процессе общения: </w:t>
      </w:r>
    </w:p>
    <w:p>
      <w:pPr>
        <w:widowControl w:val="0"/>
        <w:numPr>
          <w:ilvl w:val="0"/>
          <w:numId w:val="11"/>
        </w:numPr>
        <w:tabs>
          <w:tab w:val="left" w:pos="1134"/>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Использование </w:t>
      </w:r>
      <w:r>
        <w:rPr>
          <w:rFonts w:ascii="Times New Roman" w:hAnsi="Times New Roman" w:eastAsia="Calibri" w:cs="Times New Roman"/>
          <w:spacing w:val="-1"/>
          <w:kern w:val="1"/>
          <w:sz w:val="24"/>
          <w:szCs w:val="24"/>
        </w:rPr>
        <w:t xml:space="preserve">предметов, </w:t>
      </w:r>
      <w:r>
        <w:rPr>
          <w:rFonts w:ascii="Times New Roman" w:hAnsi="Times New Roman" w:eastAsia="Calibri" w:cs="Times New Roman"/>
          <w:kern w:val="1"/>
          <w:sz w:val="24"/>
          <w:szCs w:val="24"/>
        </w:rPr>
        <w:t xml:space="preserve">жестов, взгляда, шумовых, </w:t>
      </w:r>
      <w:r>
        <w:rPr>
          <w:rFonts w:ascii="Times New Roman" w:hAnsi="Times New Roman" w:eastAsia="Calibri" w:cs="Times New Roman"/>
          <w:spacing w:val="-1"/>
          <w:kern w:val="1"/>
          <w:sz w:val="24"/>
          <w:szCs w:val="24"/>
        </w:rPr>
        <w:t xml:space="preserve">голосовых, </w:t>
      </w:r>
      <w:r>
        <w:rPr>
          <w:rFonts w:ascii="Times New Roman" w:hAnsi="Times New Roman" w:eastAsia="Calibri" w:cs="Times New Roman"/>
          <w:kern w:val="1"/>
          <w:sz w:val="24"/>
          <w:szCs w:val="24"/>
        </w:rPr>
        <w:t xml:space="preserve">речеподражательных </w:t>
      </w:r>
      <w:r>
        <w:rPr>
          <w:rFonts w:ascii="Times New Roman" w:hAnsi="Times New Roman" w:eastAsia="Calibri" w:cs="Times New Roman"/>
          <w:spacing w:val="-1"/>
          <w:kern w:val="1"/>
          <w:sz w:val="24"/>
          <w:szCs w:val="24"/>
        </w:rPr>
        <w:t xml:space="preserve">реакций </w:t>
      </w:r>
      <w:r>
        <w:rPr>
          <w:rFonts w:ascii="Times New Roman" w:hAnsi="Times New Roman" w:eastAsia="Calibri" w:cs="Times New Roman"/>
          <w:kern w:val="1"/>
          <w:sz w:val="24"/>
          <w:szCs w:val="24"/>
        </w:rPr>
        <w:t xml:space="preserve">для выражения индивидуальных </w:t>
      </w:r>
      <w:r>
        <w:rPr>
          <w:rFonts w:ascii="Times New Roman" w:hAnsi="Times New Roman" w:eastAsia="Calibri" w:cs="Times New Roman"/>
          <w:spacing w:val="-1"/>
          <w:kern w:val="1"/>
          <w:sz w:val="24"/>
          <w:szCs w:val="24"/>
        </w:rPr>
        <w:t xml:space="preserve">потребностей; </w:t>
      </w:r>
    </w:p>
    <w:p>
      <w:pPr>
        <w:widowControl w:val="0"/>
        <w:numPr>
          <w:ilvl w:val="0"/>
          <w:numId w:val="11"/>
        </w:numPr>
        <w:tabs>
          <w:tab w:val="left" w:pos="1134"/>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Пользование индивидуальными коммуникативными тетрадями, карточками, таблицами с графическими </w:t>
      </w:r>
      <w:r>
        <w:rPr>
          <w:rFonts w:ascii="Times New Roman" w:hAnsi="Times New Roman" w:eastAsia="Calibri" w:cs="Times New Roman"/>
          <w:spacing w:val="-1"/>
          <w:kern w:val="1"/>
          <w:sz w:val="24"/>
          <w:szCs w:val="24"/>
        </w:rPr>
        <w:t xml:space="preserve">изображениями объектов </w:t>
      </w:r>
      <w:r>
        <w:rPr>
          <w:rFonts w:ascii="Times New Roman" w:hAnsi="Times New Roman" w:eastAsia="Calibri" w:cs="Times New Roman"/>
          <w:kern w:val="1"/>
          <w:sz w:val="24"/>
          <w:szCs w:val="24"/>
        </w:rPr>
        <w:t xml:space="preserve">и действий путем указания на </w:t>
      </w:r>
      <w:r>
        <w:rPr>
          <w:rFonts w:ascii="Times New Roman" w:hAnsi="Times New Roman" w:eastAsia="Calibri" w:cs="Times New Roman"/>
          <w:spacing w:val="-1"/>
          <w:kern w:val="1"/>
          <w:sz w:val="24"/>
          <w:szCs w:val="24"/>
        </w:rPr>
        <w:t xml:space="preserve">изображение </w:t>
      </w:r>
      <w:r>
        <w:rPr>
          <w:rFonts w:ascii="Times New Roman" w:hAnsi="Times New Roman" w:eastAsia="Calibri" w:cs="Times New Roman"/>
          <w:kern w:val="1"/>
          <w:sz w:val="24"/>
          <w:szCs w:val="24"/>
        </w:rPr>
        <w:t xml:space="preserve">или передачи карточки с </w:t>
      </w:r>
      <w:r>
        <w:rPr>
          <w:rFonts w:ascii="Times New Roman" w:hAnsi="Times New Roman" w:eastAsia="Calibri" w:cs="Times New Roman"/>
          <w:spacing w:val="-1"/>
          <w:kern w:val="1"/>
          <w:sz w:val="24"/>
          <w:szCs w:val="24"/>
        </w:rPr>
        <w:t xml:space="preserve">изображением, </w:t>
      </w:r>
      <w:r>
        <w:rPr>
          <w:rFonts w:ascii="Times New Roman" w:hAnsi="Times New Roman" w:eastAsia="Calibri" w:cs="Times New Roman"/>
          <w:kern w:val="1"/>
          <w:sz w:val="24"/>
          <w:szCs w:val="24"/>
        </w:rPr>
        <w:t xml:space="preserve">либо другим </w:t>
      </w:r>
      <w:r>
        <w:rPr>
          <w:rFonts w:ascii="Times New Roman" w:hAnsi="Times New Roman" w:eastAsia="Calibri" w:cs="Times New Roman"/>
          <w:spacing w:val="-1"/>
          <w:kern w:val="1"/>
          <w:sz w:val="24"/>
          <w:szCs w:val="24"/>
        </w:rPr>
        <w:t xml:space="preserve">доступным </w:t>
      </w:r>
      <w:r>
        <w:rPr>
          <w:rFonts w:ascii="Times New Roman" w:hAnsi="Times New Roman" w:eastAsia="Calibri" w:cs="Times New Roman"/>
          <w:kern w:val="1"/>
          <w:sz w:val="24"/>
          <w:szCs w:val="24"/>
        </w:rPr>
        <w:t>способом.</w:t>
      </w:r>
    </w:p>
    <w:p>
      <w:pPr>
        <w:widowControl w:val="0"/>
        <w:numPr>
          <w:ilvl w:val="3"/>
          <w:numId w:val="8"/>
        </w:numPr>
        <w:tabs>
          <w:tab w:val="left" w:pos="4087"/>
        </w:tabs>
        <w:spacing w:after="0" w:line="240" w:lineRule="auto"/>
        <w:ind w:left="4086"/>
        <w:jc w:val="both"/>
        <w:outlineLvl w:val="0"/>
        <w:rPr>
          <w:rFonts w:ascii="Times New Roman" w:hAnsi="Times New Roman" w:eastAsia="Times New Roman" w:cs="Times New Roman"/>
          <w:sz w:val="24"/>
          <w:szCs w:val="24"/>
          <w:lang w:eastAsia="ar-SA"/>
        </w:rPr>
      </w:pPr>
      <w:r>
        <w:rPr>
          <w:rFonts w:ascii="Times New Roman" w:hAnsi="Times New Roman" w:eastAsia="Times New Roman" w:cs="Times New Roman"/>
          <w:b/>
          <w:bCs/>
          <w:sz w:val="24"/>
          <w:szCs w:val="24"/>
          <w:lang w:eastAsia="ar-SA"/>
        </w:rPr>
        <w:t xml:space="preserve">Математика. </w:t>
      </w:r>
    </w:p>
    <w:p>
      <w:pPr>
        <w:spacing w:after="0" w:line="240" w:lineRule="auto"/>
        <w:ind w:left="2479"/>
        <w:jc w:val="both"/>
        <w:rPr>
          <w:rFonts w:ascii="Times New Roman" w:hAnsi="Times New Roman" w:eastAsia="Calibri" w:cs="Times New Roman"/>
          <w:sz w:val="24"/>
          <w:szCs w:val="24"/>
        </w:rPr>
      </w:pPr>
      <w:r>
        <w:rPr>
          <w:rFonts w:ascii="Times New Roman" w:hAnsi="Times New Roman" w:eastAsia="Calibri" w:cs="Times New Roman"/>
          <w:b/>
          <w:bCs/>
          <w:sz w:val="24"/>
          <w:szCs w:val="24"/>
        </w:rPr>
        <w:t>2. 1. Математические представления</w:t>
      </w:r>
    </w:p>
    <w:p>
      <w:pPr>
        <w:widowControl w:val="0"/>
        <w:numPr>
          <w:ilvl w:val="0"/>
          <w:numId w:val="12"/>
        </w:numPr>
        <w:tabs>
          <w:tab w:val="left" w:pos="1146"/>
        </w:tabs>
        <w:spacing w:before="157" w:after="0" w:line="240" w:lineRule="auto"/>
        <w:ind w:right="109" w:firstLine="709"/>
        <w:jc w:val="both"/>
        <w:rPr>
          <w:rFonts w:ascii="Times New Roman" w:hAnsi="Times New Roman" w:eastAsia="Calibri" w:cs="Times New Roman"/>
          <w:sz w:val="24"/>
          <w:szCs w:val="24"/>
        </w:rPr>
      </w:pPr>
      <w:r>
        <w:rPr>
          <w:rFonts w:ascii="Times New Roman" w:hAnsi="Times New Roman" w:eastAsia="Calibri" w:cs="Times New Roman"/>
          <w:spacing w:val="-1"/>
          <w:sz w:val="24"/>
          <w:szCs w:val="24"/>
        </w:rPr>
        <w:t xml:space="preserve">Элементарные </w:t>
      </w:r>
      <w:r>
        <w:rPr>
          <w:rFonts w:ascii="Times New Roman" w:hAnsi="Times New Roman" w:eastAsia="Calibri" w:cs="Times New Roman"/>
          <w:sz w:val="24"/>
          <w:szCs w:val="24"/>
        </w:rPr>
        <w:t xml:space="preserve">математические представления о форме, величине; количественные, пространственные, временные представления. </w:t>
      </w:r>
    </w:p>
    <w:p>
      <w:pPr>
        <w:widowControl w:val="0"/>
        <w:numPr>
          <w:ilvl w:val="0"/>
          <w:numId w:val="9"/>
        </w:numPr>
        <w:tabs>
          <w:tab w:val="left" w:pos="1134"/>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Умение </w:t>
      </w:r>
      <w:r>
        <w:rPr>
          <w:rFonts w:ascii="Times New Roman" w:hAnsi="Times New Roman" w:eastAsia="Calibri" w:cs="Times New Roman"/>
          <w:kern w:val="1"/>
          <w:sz w:val="24"/>
          <w:szCs w:val="24"/>
        </w:rPr>
        <w:t xml:space="preserve">различать и сравнивать </w:t>
      </w:r>
      <w:r>
        <w:rPr>
          <w:rFonts w:ascii="Times New Roman" w:hAnsi="Times New Roman" w:eastAsia="Calibri" w:cs="Times New Roman"/>
          <w:spacing w:val="-1"/>
          <w:kern w:val="1"/>
          <w:sz w:val="24"/>
          <w:szCs w:val="24"/>
        </w:rPr>
        <w:t xml:space="preserve">предметы </w:t>
      </w:r>
      <w:r>
        <w:rPr>
          <w:rFonts w:ascii="Times New Roman" w:hAnsi="Times New Roman" w:eastAsia="Calibri" w:cs="Times New Roman"/>
          <w:kern w:val="1"/>
          <w:sz w:val="24"/>
          <w:szCs w:val="24"/>
        </w:rPr>
        <w:t xml:space="preserve">по </w:t>
      </w:r>
      <w:r>
        <w:rPr>
          <w:rFonts w:ascii="Times New Roman" w:hAnsi="Times New Roman" w:eastAsia="Calibri" w:cs="Times New Roman"/>
          <w:spacing w:val="-1"/>
          <w:kern w:val="1"/>
          <w:sz w:val="24"/>
          <w:szCs w:val="24"/>
        </w:rPr>
        <w:t xml:space="preserve">форме, </w:t>
      </w:r>
      <w:r>
        <w:rPr>
          <w:rFonts w:ascii="Times New Roman" w:hAnsi="Times New Roman" w:eastAsia="Calibri" w:cs="Times New Roman"/>
          <w:kern w:val="1"/>
          <w:sz w:val="24"/>
          <w:szCs w:val="24"/>
        </w:rPr>
        <w:t xml:space="preserve">величине, </w:t>
      </w:r>
      <w:r>
        <w:rPr>
          <w:rFonts w:ascii="Times New Roman" w:hAnsi="Times New Roman" w:eastAsia="Calibri" w:cs="Times New Roman"/>
          <w:spacing w:val="-1"/>
          <w:kern w:val="1"/>
          <w:sz w:val="24"/>
          <w:szCs w:val="24"/>
        </w:rPr>
        <w:t xml:space="preserve">удаленности. </w:t>
      </w:r>
    </w:p>
    <w:p>
      <w:pPr>
        <w:widowControl w:val="0"/>
        <w:numPr>
          <w:ilvl w:val="0"/>
          <w:numId w:val="9"/>
        </w:numPr>
        <w:tabs>
          <w:tab w:val="left" w:pos="1134"/>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Умение </w:t>
      </w:r>
      <w:r>
        <w:rPr>
          <w:rFonts w:ascii="Times New Roman" w:hAnsi="Times New Roman" w:eastAsia="Calibri" w:cs="Times New Roman"/>
          <w:kern w:val="1"/>
          <w:sz w:val="24"/>
          <w:szCs w:val="24"/>
        </w:rPr>
        <w:t xml:space="preserve">ориентироваться в схеме тела, в </w:t>
      </w:r>
      <w:r>
        <w:rPr>
          <w:rFonts w:ascii="Times New Roman" w:hAnsi="Times New Roman" w:eastAsia="Calibri" w:cs="Times New Roman"/>
          <w:spacing w:val="-1"/>
          <w:kern w:val="1"/>
          <w:sz w:val="24"/>
          <w:szCs w:val="24"/>
        </w:rPr>
        <w:t xml:space="preserve">пространстве, </w:t>
      </w:r>
      <w:r>
        <w:rPr>
          <w:rFonts w:ascii="Times New Roman" w:hAnsi="Times New Roman" w:eastAsia="Calibri" w:cs="Times New Roman"/>
          <w:kern w:val="1"/>
          <w:sz w:val="24"/>
          <w:szCs w:val="24"/>
        </w:rPr>
        <w:t xml:space="preserve">на плоскости. </w:t>
      </w:r>
    </w:p>
    <w:p>
      <w:pPr>
        <w:widowControl w:val="0"/>
        <w:numPr>
          <w:ilvl w:val="0"/>
          <w:numId w:val="9"/>
        </w:numPr>
        <w:tabs>
          <w:tab w:val="left" w:pos="1134"/>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Умение </w:t>
      </w:r>
      <w:r>
        <w:rPr>
          <w:rFonts w:ascii="Times New Roman" w:hAnsi="Times New Roman" w:eastAsia="Calibri" w:cs="Times New Roman"/>
          <w:kern w:val="1"/>
          <w:sz w:val="24"/>
          <w:szCs w:val="24"/>
        </w:rPr>
        <w:t xml:space="preserve">различать, сравнивать и преобразовывать </w:t>
      </w:r>
      <w:r>
        <w:rPr>
          <w:rFonts w:ascii="Times New Roman" w:hAnsi="Times New Roman" w:eastAsia="Calibri" w:cs="Times New Roman"/>
          <w:spacing w:val="-1"/>
          <w:kern w:val="1"/>
          <w:sz w:val="24"/>
          <w:szCs w:val="24"/>
        </w:rPr>
        <w:t xml:space="preserve">множества. </w:t>
      </w:r>
    </w:p>
    <w:p>
      <w:pPr>
        <w:widowControl w:val="0"/>
        <w:numPr>
          <w:ilvl w:val="0"/>
          <w:numId w:val="9"/>
        </w:numPr>
        <w:tabs>
          <w:tab w:val="left" w:pos="1134"/>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Умение </w:t>
      </w:r>
      <w:r>
        <w:rPr>
          <w:rFonts w:ascii="Times New Roman" w:hAnsi="Times New Roman" w:eastAsia="Calibri" w:cs="Times New Roman"/>
          <w:kern w:val="1"/>
          <w:sz w:val="24"/>
          <w:szCs w:val="24"/>
        </w:rPr>
        <w:t xml:space="preserve">устанавливать взаимно-однозначные соответствия. </w:t>
      </w:r>
    </w:p>
    <w:p>
      <w:pPr>
        <w:widowControl w:val="0"/>
        <w:numPr>
          <w:ilvl w:val="3"/>
          <w:numId w:val="8"/>
        </w:numPr>
        <w:tabs>
          <w:tab w:val="left" w:pos="3736"/>
        </w:tabs>
        <w:spacing w:after="0" w:line="240" w:lineRule="auto"/>
        <w:ind w:left="3735"/>
        <w:jc w:val="both"/>
        <w:outlineLvl w:val="0"/>
        <w:rPr>
          <w:rFonts w:ascii="Times New Roman" w:hAnsi="Times New Roman" w:eastAsia="Times New Roman" w:cs="Times New Roman"/>
          <w:color w:val="000000"/>
          <w:sz w:val="24"/>
          <w:szCs w:val="24"/>
          <w:lang w:eastAsia="ar-SA"/>
        </w:rPr>
      </w:pPr>
      <w:r>
        <w:rPr>
          <w:rFonts w:ascii="Times New Roman" w:hAnsi="Times New Roman" w:eastAsia="Times New Roman" w:cs="Times New Roman"/>
          <w:b/>
          <w:bCs/>
          <w:color w:val="000000"/>
          <w:sz w:val="24"/>
          <w:szCs w:val="24"/>
          <w:lang w:eastAsia="ar-SA"/>
        </w:rPr>
        <w:t>Окружающий мир</w:t>
      </w:r>
    </w:p>
    <w:p>
      <w:pPr>
        <w:widowControl w:val="0"/>
        <w:numPr>
          <w:ilvl w:val="1"/>
          <w:numId w:val="13"/>
        </w:numPr>
        <w:tabs>
          <w:tab w:val="left" w:pos="4493"/>
        </w:tabs>
        <w:spacing w:before="18" w:after="0" w:line="240" w:lineRule="auto"/>
        <w:ind w:left="4492"/>
        <w:jc w:val="both"/>
        <w:outlineLvl w:val="0"/>
        <w:rPr>
          <w:rFonts w:ascii="Times New Roman" w:hAnsi="Times New Roman" w:eastAsia="Times New Roman" w:cs="Times New Roman"/>
          <w:b/>
          <w:bCs/>
          <w:color w:val="000000"/>
          <w:spacing w:val="-1"/>
          <w:sz w:val="24"/>
          <w:szCs w:val="24"/>
          <w:lang w:eastAsia="ar-SA"/>
        </w:rPr>
      </w:pPr>
      <w:r>
        <w:rPr>
          <w:rFonts w:ascii="Times New Roman" w:hAnsi="Times New Roman" w:eastAsia="Times New Roman" w:cs="Times New Roman"/>
          <w:b/>
          <w:bCs/>
          <w:color w:val="000000"/>
          <w:spacing w:val="-1"/>
          <w:sz w:val="24"/>
          <w:szCs w:val="24"/>
          <w:lang w:eastAsia="ar-SA"/>
        </w:rPr>
        <w:t>Человек</w:t>
      </w:r>
    </w:p>
    <w:p>
      <w:pPr>
        <w:widowControl w:val="0"/>
        <w:numPr>
          <w:ilvl w:val="0"/>
          <w:numId w:val="14"/>
        </w:numPr>
        <w:tabs>
          <w:tab w:val="left" w:pos="993"/>
        </w:tabs>
        <w:spacing w:after="0" w:line="240" w:lineRule="auto"/>
        <w:ind w:firstLine="709"/>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Представление о </w:t>
      </w:r>
      <w:r>
        <w:rPr>
          <w:rFonts w:ascii="Times New Roman" w:hAnsi="Times New Roman" w:eastAsia="Calibri" w:cs="Times New Roman"/>
          <w:color w:val="000000"/>
          <w:spacing w:val="-1"/>
          <w:sz w:val="24"/>
          <w:szCs w:val="24"/>
        </w:rPr>
        <w:t xml:space="preserve">себе </w:t>
      </w:r>
      <w:r>
        <w:rPr>
          <w:rFonts w:ascii="Times New Roman" w:hAnsi="Times New Roman" w:eastAsia="Calibri" w:cs="Times New Roman"/>
          <w:color w:val="000000"/>
          <w:sz w:val="24"/>
          <w:szCs w:val="24"/>
        </w:rPr>
        <w:t xml:space="preserve">как «Я», осознание </w:t>
      </w:r>
      <w:r>
        <w:rPr>
          <w:rFonts w:ascii="Times New Roman" w:hAnsi="Times New Roman" w:eastAsia="Calibri" w:cs="Times New Roman"/>
          <w:color w:val="000000"/>
          <w:spacing w:val="-1"/>
          <w:sz w:val="24"/>
          <w:szCs w:val="24"/>
        </w:rPr>
        <w:t xml:space="preserve">общности </w:t>
      </w:r>
      <w:r>
        <w:rPr>
          <w:rFonts w:ascii="Times New Roman" w:hAnsi="Times New Roman" w:eastAsia="Calibri" w:cs="Times New Roman"/>
          <w:color w:val="000000"/>
          <w:sz w:val="24"/>
          <w:szCs w:val="24"/>
        </w:rPr>
        <w:t xml:space="preserve">и различий «Я» от других. </w:t>
      </w:r>
    </w:p>
    <w:p>
      <w:pPr>
        <w:widowControl w:val="0"/>
        <w:numPr>
          <w:ilvl w:val="0"/>
          <w:numId w:val="9"/>
        </w:numPr>
        <w:tabs>
          <w:tab w:val="left" w:pos="993"/>
          <w:tab w:val="left" w:pos="1521"/>
        </w:tab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kern w:val="1"/>
          <w:sz w:val="24"/>
          <w:szCs w:val="24"/>
        </w:rPr>
        <w:t xml:space="preserve">Соотнесение </w:t>
      </w:r>
      <w:r>
        <w:rPr>
          <w:rFonts w:ascii="Times New Roman" w:hAnsi="Times New Roman" w:eastAsia="Calibri" w:cs="Times New Roman"/>
          <w:color w:val="000000"/>
          <w:spacing w:val="-1"/>
          <w:kern w:val="1"/>
          <w:sz w:val="24"/>
          <w:szCs w:val="24"/>
        </w:rPr>
        <w:t xml:space="preserve">себя </w:t>
      </w:r>
      <w:r>
        <w:rPr>
          <w:rFonts w:ascii="Times New Roman" w:hAnsi="Times New Roman" w:eastAsia="Calibri" w:cs="Times New Roman"/>
          <w:color w:val="000000"/>
          <w:kern w:val="1"/>
          <w:sz w:val="24"/>
          <w:szCs w:val="24"/>
        </w:rPr>
        <w:t xml:space="preserve">со своим именем, своим </w:t>
      </w:r>
      <w:r>
        <w:rPr>
          <w:rFonts w:ascii="Times New Roman" w:hAnsi="Times New Roman" w:eastAsia="Calibri" w:cs="Times New Roman"/>
          <w:color w:val="000000"/>
          <w:spacing w:val="-1"/>
          <w:kern w:val="1"/>
          <w:sz w:val="24"/>
          <w:szCs w:val="24"/>
        </w:rPr>
        <w:t xml:space="preserve">изображением </w:t>
      </w:r>
      <w:r>
        <w:rPr>
          <w:rFonts w:ascii="Times New Roman" w:hAnsi="Times New Roman" w:eastAsia="Calibri" w:cs="Times New Roman"/>
          <w:color w:val="000000"/>
          <w:kern w:val="1"/>
          <w:sz w:val="24"/>
          <w:szCs w:val="24"/>
        </w:rPr>
        <w:t xml:space="preserve">на фотографии, </w:t>
      </w:r>
      <w:r>
        <w:rPr>
          <w:rFonts w:ascii="Times New Roman" w:hAnsi="Times New Roman" w:eastAsia="Calibri" w:cs="Times New Roman"/>
          <w:color w:val="000000"/>
          <w:spacing w:val="-1"/>
          <w:kern w:val="1"/>
          <w:sz w:val="24"/>
          <w:szCs w:val="24"/>
        </w:rPr>
        <w:t xml:space="preserve">отражением </w:t>
      </w:r>
      <w:r>
        <w:rPr>
          <w:rFonts w:ascii="Times New Roman" w:hAnsi="Times New Roman" w:eastAsia="Calibri" w:cs="Times New Roman"/>
          <w:color w:val="000000"/>
          <w:kern w:val="1"/>
          <w:sz w:val="24"/>
          <w:szCs w:val="24"/>
        </w:rPr>
        <w:t xml:space="preserve">в зеркале. </w:t>
      </w:r>
    </w:p>
    <w:p>
      <w:pPr>
        <w:widowControl w:val="0"/>
        <w:numPr>
          <w:ilvl w:val="0"/>
          <w:numId w:val="9"/>
        </w:numPr>
        <w:tabs>
          <w:tab w:val="left" w:pos="993"/>
          <w:tab w:val="left" w:pos="1521"/>
        </w:tab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kern w:val="1"/>
          <w:sz w:val="24"/>
          <w:szCs w:val="24"/>
        </w:rPr>
        <w:t xml:space="preserve">Представление о собственном теле. </w:t>
      </w:r>
    </w:p>
    <w:p>
      <w:pPr>
        <w:widowControl w:val="0"/>
        <w:numPr>
          <w:ilvl w:val="0"/>
          <w:numId w:val="9"/>
        </w:numPr>
        <w:tabs>
          <w:tab w:val="left" w:pos="993"/>
          <w:tab w:val="left" w:pos="1521"/>
        </w:tab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kern w:val="1"/>
          <w:sz w:val="24"/>
          <w:szCs w:val="24"/>
        </w:rPr>
        <w:t xml:space="preserve">Отнесение себя к </w:t>
      </w:r>
      <w:r>
        <w:rPr>
          <w:rFonts w:ascii="Times New Roman" w:hAnsi="Times New Roman" w:eastAsia="Calibri" w:cs="Times New Roman"/>
          <w:color w:val="000000"/>
          <w:spacing w:val="-1"/>
          <w:kern w:val="1"/>
          <w:sz w:val="24"/>
          <w:szCs w:val="24"/>
        </w:rPr>
        <w:t xml:space="preserve">определенному </w:t>
      </w:r>
      <w:r>
        <w:rPr>
          <w:rFonts w:ascii="Times New Roman" w:hAnsi="Times New Roman" w:eastAsia="Calibri" w:cs="Times New Roman"/>
          <w:color w:val="000000"/>
          <w:kern w:val="1"/>
          <w:sz w:val="24"/>
          <w:szCs w:val="24"/>
        </w:rPr>
        <w:t xml:space="preserve">полу. </w:t>
      </w:r>
    </w:p>
    <w:p>
      <w:pPr>
        <w:widowControl w:val="0"/>
        <w:numPr>
          <w:ilvl w:val="0"/>
          <w:numId w:val="9"/>
        </w:numPr>
        <w:tabs>
          <w:tab w:val="left" w:pos="993"/>
          <w:tab w:val="left" w:pos="1521"/>
        </w:tab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spacing w:val="-1"/>
          <w:kern w:val="1"/>
          <w:sz w:val="24"/>
          <w:szCs w:val="24"/>
        </w:rPr>
        <w:t>Умение</w:t>
      </w:r>
      <w:r>
        <w:rPr>
          <w:rFonts w:ascii="Times New Roman" w:hAnsi="Times New Roman" w:eastAsia="Calibri" w:cs="Times New Roman"/>
          <w:color w:val="000000"/>
          <w:kern w:val="1"/>
          <w:sz w:val="24"/>
          <w:szCs w:val="24"/>
        </w:rPr>
        <w:t xml:space="preserve"> определять «моё» и «не моё», </w:t>
      </w:r>
      <w:r>
        <w:rPr>
          <w:rFonts w:ascii="Times New Roman" w:hAnsi="Times New Roman" w:eastAsia="Calibri" w:cs="Times New Roman"/>
          <w:color w:val="000000"/>
          <w:spacing w:val="-1"/>
          <w:kern w:val="1"/>
          <w:sz w:val="24"/>
          <w:szCs w:val="24"/>
        </w:rPr>
        <w:t xml:space="preserve">осознавать </w:t>
      </w:r>
      <w:r>
        <w:rPr>
          <w:rFonts w:ascii="Times New Roman" w:hAnsi="Times New Roman" w:eastAsia="Calibri" w:cs="Times New Roman"/>
          <w:color w:val="000000"/>
          <w:kern w:val="1"/>
          <w:sz w:val="24"/>
          <w:szCs w:val="24"/>
        </w:rPr>
        <w:t xml:space="preserve">и выражать свои интересы, желания. </w:t>
      </w:r>
    </w:p>
    <w:p>
      <w:pPr>
        <w:widowControl w:val="0"/>
        <w:numPr>
          <w:ilvl w:val="0"/>
          <w:numId w:val="14"/>
        </w:numPr>
        <w:tabs>
          <w:tab w:val="left" w:pos="993"/>
          <w:tab w:val="left" w:pos="1217"/>
        </w:tabs>
        <w:spacing w:after="0" w:line="240" w:lineRule="auto"/>
        <w:ind w:firstLine="709"/>
        <w:jc w:val="both"/>
        <w:rPr>
          <w:rFonts w:ascii="Times New Roman" w:hAnsi="Times New Roman" w:eastAsia="Calibri" w:cs="Times New Roman"/>
          <w:color w:val="000000"/>
          <w:sz w:val="24"/>
          <w:szCs w:val="24"/>
        </w:rPr>
      </w:pPr>
      <w:r>
        <w:rPr>
          <w:rFonts w:ascii="Times New Roman" w:hAnsi="Times New Roman" w:eastAsia="Calibri" w:cs="Times New Roman"/>
          <w:color w:val="000000"/>
          <w:spacing w:val="-1"/>
          <w:sz w:val="24"/>
          <w:szCs w:val="24"/>
        </w:rPr>
        <w:t xml:space="preserve">Умение </w:t>
      </w:r>
      <w:r>
        <w:rPr>
          <w:rFonts w:ascii="Times New Roman" w:hAnsi="Times New Roman" w:eastAsia="Calibri" w:cs="Times New Roman"/>
          <w:color w:val="000000"/>
          <w:sz w:val="24"/>
          <w:szCs w:val="24"/>
        </w:rPr>
        <w:t xml:space="preserve">решать каждодневные жизненные задачи, связанные с удовлетворением первоочередных потребностей. </w:t>
      </w:r>
    </w:p>
    <w:p>
      <w:pPr>
        <w:widowControl w:val="0"/>
        <w:numPr>
          <w:ilvl w:val="0"/>
          <w:numId w:val="9"/>
        </w:numPr>
        <w:tabs>
          <w:tab w:val="left" w:pos="993"/>
          <w:tab w:val="left" w:pos="1521"/>
        </w:tab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spacing w:val="-1"/>
          <w:kern w:val="1"/>
          <w:sz w:val="24"/>
          <w:szCs w:val="24"/>
        </w:rPr>
        <w:t xml:space="preserve">Умение обслуживать себя: принимать </w:t>
      </w:r>
      <w:r>
        <w:rPr>
          <w:rFonts w:ascii="Times New Roman" w:hAnsi="Times New Roman" w:eastAsia="Calibri" w:cs="Times New Roman"/>
          <w:color w:val="000000"/>
          <w:kern w:val="1"/>
          <w:sz w:val="24"/>
          <w:szCs w:val="24"/>
        </w:rPr>
        <w:t>пищу и пить, ходить в туалет, выполнять</w:t>
      </w:r>
      <w:r>
        <w:rPr>
          <w:rFonts w:ascii="Times New Roman" w:hAnsi="Times New Roman" w:eastAsia="Calibri" w:cs="Times New Roman"/>
          <w:color w:val="000000"/>
          <w:spacing w:val="-1"/>
          <w:kern w:val="1"/>
          <w:sz w:val="24"/>
          <w:szCs w:val="24"/>
        </w:rPr>
        <w:t xml:space="preserve"> гигиенические </w:t>
      </w:r>
      <w:r>
        <w:rPr>
          <w:rFonts w:ascii="Times New Roman" w:hAnsi="Times New Roman" w:eastAsia="Calibri" w:cs="Times New Roman"/>
          <w:color w:val="000000"/>
          <w:kern w:val="1"/>
          <w:sz w:val="24"/>
          <w:szCs w:val="24"/>
        </w:rPr>
        <w:t xml:space="preserve">процедуры, </w:t>
      </w:r>
      <w:r>
        <w:rPr>
          <w:rFonts w:ascii="Times New Roman" w:hAnsi="Times New Roman" w:eastAsia="Calibri" w:cs="Times New Roman"/>
          <w:color w:val="000000"/>
          <w:spacing w:val="-1"/>
          <w:kern w:val="1"/>
          <w:sz w:val="24"/>
          <w:szCs w:val="24"/>
        </w:rPr>
        <w:t xml:space="preserve">одеваться </w:t>
      </w:r>
      <w:r>
        <w:rPr>
          <w:rFonts w:ascii="Times New Roman" w:hAnsi="Times New Roman" w:eastAsia="Calibri" w:cs="Times New Roman"/>
          <w:color w:val="000000"/>
          <w:kern w:val="1"/>
          <w:sz w:val="24"/>
          <w:szCs w:val="24"/>
        </w:rPr>
        <w:t xml:space="preserve">и раздеваться и др. </w:t>
      </w:r>
    </w:p>
    <w:p>
      <w:pPr>
        <w:widowControl w:val="0"/>
        <w:numPr>
          <w:ilvl w:val="0"/>
          <w:numId w:val="9"/>
        </w:numPr>
        <w:tabs>
          <w:tab w:val="left" w:pos="993"/>
          <w:tab w:val="left" w:pos="1521"/>
        </w:tab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spacing w:val="-1"/>
          <w:kern w:val="1"/>
          <w:sz w:val="24"/>
          <w:szCs w:val="24"/>
        </w:rPr>
        <w:t xml:space="preserve">Умение </w:t>
      </w:r>
      <w:r>
        <w:rPr>
          <w:rFonts w:ascii="Times New Roman" w:hAnsi="Times New Roman" w:eastAsia="Calibri" w:cs="Times New Roman"/>
          <w:color w:val="000000"/>
          <w:kern w:val="1"/>
          <w:sz w:val="24"/>
          <w:szCs w:val="24"/>
        </w:rPr>
        <w:t>сообщать о</w:t>
      </w:r>
      <w:r>
        <w:rPr>
          <w:rFonts w:ascii="Times New Roman" w:hAnsi="Times New Roman" w:eastAsia="Calibri" w:cs="Times New Roman"/>
          <w:color w:val="000000"/>
          <w:spacing w:val="-1"/>
          <w:kern w:val="1"/>
          <w:sz w:val="24"/>
          <w:szCs w:val="24"/>
        </w:rPr>
        <w:t xml:space="preserve"> своих </w:t>
      </w:r>
      <w:r>
        <w:rPr>
          <w:rFonts w:ascii="Times New Roman" w:hAnsi="Times New Roman" w:eastAsia="Calibri" w:cs="Times New Roman"/>
          <w:color w:val="000000"/>
          <w:kern w:val="1"/>
          <w:sz w:val="24"/>
          <w:szCs w:val="24"/>
        </w:rPr>
        <w:t xml:space="preserve">потребностях и желаниях. </w:t>
      </w:r>
    </w:p>
    <w:p>
      <w:pPr>
        <w:tabs>
          <w:tab w:val="left" w:pos="993"/>
        </w:tabs>
        <w:spacing w:after="0" w:line="240" w:lineRule="auto"/>
        <w:ind w:firstLine="709"/>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3) Умение поддерживать образ жизни, соответствующий возрасту, потребностями ограничениям здоровья; поддерживать режим дня с необходимыми оздоровительными процедурами. </w:t>
      </w:r>
    </w:p>
    <w:p>
      <w:pPr>
        <w:widowControl w:val="0"/>
        <w:numPr>
          <w:ilvl w:val="0"/>
          <w:numId w:val="9"/>
        </w:numPr>
        <w:tabs>
          <w:tab w:val="left" w:pos="993"/>
          <w:tab w:val="left" w:pos="1521"/>
        </w:tab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spacing w:val="-1"/>
          <w:kern w:val="1"/>
          <w:sz w:val="24"/>
          <w:szCs w:val="24"/>
        </w:rPr>
        <w:t xml:space="preserve">Умение </w:t>
      </w:r>
      <w:r>
        <w:rPr>
          <w:rFonts w:ascii="Times New Roman" w:hAnsi="Times New Roman" w:eastAsia="Calibri" w:cs="Times New Roman"/>
          <w:color w:val="000000"/>
          <w:kern w:val="1"/>
          <w:sz w:val="24"/>
          <w:szCs w:val="24"/>
        </w:rPr>
        <w:t xml:space="preserve">определять свое самочувствие (как хорошее или плохое), показывать или </w:t>
      </w:r>
      <w:r>
        <w:rPr>
          <w:rFonts w:ascii="Times New Roman" w:hAnsi="Times New Roman" w:eastAsia="Calibri" w:cs="Times New Roman"/>
          <w:color w:val="000000"/>
          <w:spacing w:val="-1"/>
          <w:kern w:val="1"/>
          <w:sz w:val="24"/>
          <w:szCs w:val="24"/>
        </w:rPr>
        <w:t xml:space="preserve">сообщать </w:t>
      </w:r>
      <w:r>
        <w:rPr>
          <w:rFonts w:ascii="Times New Roman" w:hAnsi="Times New Roman" w:eastAsia="Calibri" w:cs="Times New Roman"/>
          <w:color w:val="000000"/>
          <w:kern w:val="1"/>
          <w:sz w:val="24"/>
          <w:szCs w:val="24"/>
        </w:rPr>
        <w:t xml:space="preserve">о болезненных ощущениях взрослому. </w:t>
      </w:r>
    </w:p>
    <w:p>
      <w:pPr>
        <w:widowControl w:val="0"/>
        <w:numPr>
          <w:ilvl w:val="0"/>
          <w:numId w:val="9"/>
        </w:numPr>
        <w:tabs>
          <w:tab w:val="left" w:pos="993"/>
          <w:tab w:val="left" w:pos="1521"/>
        </w:tab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spacing w:val="-1"/>
          <w:kern w:val="1"/>
          <w:sz w:val="24"/>
          <w:szCs w:val="24"/>
        </w:rPr>
        <w:t xml:space="preserve">Умение </w:t>
      </w:r>
      <w:r>
        <w:rPr>
          <w:rFonts w:ascii="Times New Roman" w:hAnsi="Times New Roman" w:eastAsia="Calibri" w:cs="Times New Roman"/>
          <w:color w:val="000000"/>
          <w:kern w:val="1"/>
          <w:sz w:val="24"/>
          <w:szCs w:val="24"/>
        </w:rPr>
        <w:t xml:space="preserve">соблюдать гигиенические правила в соответствии с режимом дня (чистка зубов утром и </w:t>
      </w:r>
      <w:r>
        <w:rPr>
          <w:rFonts w:ascii="Times New Roman" w:hAnsi="Times New Roman" w:eastAsia="Calibri" w:cs="Times New Roman"/>
          <w:color w:val="000000"/>
          <w:spacing w:val="-1"/>
          <w:kern w:val="1"/>
          <w:sz w:val="24"/>
          <w:szCs w:val="24"/>
        </w:rPr>
        <w:t xml:space="preserve">вечером, </w:t>
      </w:r>
      <w:r>
        <w:rPr>
          <w:rFonts w:ascii="Times New Roman" w:hAnsi="Times New Roman" w:eastAsia="Calibri" w:cs="Times New Roman"/>
          <w:color w:val="000000"/>
          <w:kern w:val="1"/>
          <w:sz w:val="24"/>
          <w:szCs w:val="24"/>
        </w:rPr>
        <w:t xml:space="preserve">мытье рук перед едой и после </w:t>
      </w:r>
      <w:r>
        <w:rPr>
          <w:rFonts w:ascii="Times New Roman" w:hAnsi="Times New Roman" w:eastAsia="Calibri" w:cs="Times New Roman"/>
          <w:color w:val="000000"/>
          <w:spacing w:val="-1"/>
          <w:kern w:val="1"/>
          <w:sz w:val="24"/>
          <w:szCs w:val="24"/>
        </w:rPr>
        <w:t xml:space="preserve">посещения </w:t>
      </w:r>
      <w:r>
        <w:rPr>
          <w:rFonts w:ascii="Times New Roman" w:hAnsi="Times New Roman" w:eastAsia="Calibri" w:cs="Times New Roman"/>
          <w:color w:val="000000"/>
          <w:kern w:val="1"/>
          <w:sz w:val="24"/>
          <w:szCs w:val="24"/>
        </w:rPr>
        <w:t>туалета).</w:t>
      </w:r>
    </w:p>
    <w:p>
      <w:pPr>
        <w:widowControl w:val="0"/>
        <w:numPr>
          <w:ilvl w:val="0"/>
          <w:numId w:val="9"/>
        </w:numPr>
        <w:tabs>
          <w:tab w:val="left" w:pos="993"/>
          <w:tab w:val="left" w:pos="1521"/>
        </w:tab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spacing w:val="-1"/>
          <w:kern w:val="1"/>
          <w:sz w:val="24"/>
          <w:szCs w:val="24"/>
        </w:rPr>
        <w:t xml:space="preserve">Умение следить </w:t>
      </w:r>
      <w:r>
        <w:rPr>
          <w:rFonts w:ascii="Times New Roman" w:hAnsi="Times New Roman" w:eastAsia="Calibri" w:cs="Times New Roman"/>
          <w:color w:val="000000"/>
          <w:kern w:val="1"/>
          <w:sz w:val="24"/>
          <w:szCs w:val="24"/>
        </w:rPr>
        <w:t xml:space="preserve">за своим внешним видом. </w:t>
      </w:r>
    </w:p>
    <w:p>
      <w:pPr>
        <w:widowControl w:val="0"/>
        <w:tabs>
          <w:tab w:val="left" w:pos="993"/>
          <w:tab w:val="left" w:pos="1521"/>
        </w:tabs>
        <w:spacing w:after="0" w:line="240" w:lineRule="auto"/>
        <w:ind w:left="811"/>
        <w:jc w:val="both"/>
        <w:rPr>
          <w:rFonts w:ascii="Times New Roman" w:hAnsi="Times New Roman" w:eastAsia="Calibri" w:cs="Times New Roman"/>
          <w:b/>
          <w:color w:val="000000"/>
          <w:kern w:val="1"/>
          <w:sz w:val="24"/>
          <w:szCs w:val="24"/>
        </w:rPr>
      </w:pPr>
      <w:r>
        <w:rPr>
          <w:rFonts w:ascii="Times New Roman" w:hAnsi="Times New Roman" w:eastAsia="Calibri" w:cs="Times New Roman"/>
          <w:b/>
          <w:color w:val="000000"/>
          <w:kern w:val="1"/>
          <w:sz w:val="24"/>
          <w:szCs w:val="24"/>
        </w:rPr>
        <w:t>3.2. Окружающий природный мир</w:t>
      </w:r>
    </w:p>
    <w:p>
      <w:pPr>
        <w:pStyle w:val="27"/>
        <w:numPr>
          <w:ilvl w:val="0"/>
          <w:numId w:val="15"/>
        </w:numPr>
        <w:ind w:left="0" w:firstLine="851"/>
        <w:jc w:val="both"/>
        <w:rPr>
          <w:rFonts w:ascii="Times New Roman" w:hAnsi="Times New Roman"/>
          <w:sz w:val="24"/>
          <w:szCs w:val="24"/>
        </w:rPr>
      </w:pPr>
      <w:r>
        <w:rPr>
          <w:rFonts w:ascii="Times New Roman" w:hAnsi="Times New Roman"/>
          <w:sz w:val="24"/>
          <w:szCs w:val="24"/>
        </w:rPr>
        <w:t>представление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pPr>
        <w:pStyle w:val="27"/>
        <w:ind w:firstLine="851"/>
        <w:jc w:val="both"/>
        <w:rPr>
          <w:rFonts w:ascii="Times New Roman" w:hAnsi="Times New Roman"/>
          <w:b/>
          <w:sz w:val="24"/>
          <w:szCs w:val="24"/>
        </w:rPr>
      </w:pPr>
      <w:r>
        <w:rPr>
          <w:rFonts w:ascii="Times New Roman" w:hAnsi="Times New Roman"/>
          <w:b/>
          <w:sz w:val="24"/>
          <w:szCs w:val="24"/>
        </w:rPr>
        <w:t>3.3.Окружющий социальный мир</w:t>
      </w:r>
    </w:p>
    <w:p>
      <w:pPr>
        <w:pStyle w:val="27"/>
        <w:numPr>
          <w:ilvl w:val="0"/>
          <w:numId w:val="15"/>
        </w:numPr>
        <w:ind w:left="0" w:firstLine="851"/>
        <w:jc w:val="both"/>
        <w:rPr>
          <w:rFonts w:ascii="Times New Roman" w:hAnsi="Times New Roman"/>
          <w:sz w:val="24"/>
          <w:szCs w:val="24"/>
        </w:rPr>
      </w:pPr>
      <w:r>
        <w:rPr>
          <w:rFonts w:ascii="Times New Roman" w:hAnsi="Times New Roman"/>
          <w:sz w:val="24"/>
          <w:szCs w:val="24"/>
        </w:rPr>
        <w:t xml:space="preserve">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pPr>
        <w:pStyle w:val="27"/>
        <w:ind w:left="720"/>
        <w:jc w:val="both"/>
        <w:rPr>
          <w:rFonts w:ascii="Times New Roman" w:hAnsi="Times New Roman"/>
          <w:sz w:val="24"/>
          <w:szCs w:val="24"/>
        </w:rPr>
      </w:pPr>
    </w:p>
    <w:p>
      <w:pPr>
        <w:pStyle w:val="28"/>
        <w:keepNext/>
        <w:suppressAutoHyphens/>
        <w:spacing w:after="0" w:line="240" w:lineRule="auto"/>
        <w:ind w:left="102"/>
        <w:jc w:val="both"/>
        <w:outlineLvl w:val="0"/>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 xml:space="preserve"> 4. Искусство</w:t>
      </w:r>
    </w:p>
    <w:p>
      <w:pPr>
        <w:pStyle w:val="28"/>
        <w:keepNext/>
        <w:suppressAutoHyphens/>
        <w:spacing w:after="0" w:line="240" w:lineRule="auto"/>
        <w:ind w:left="102"/>
        <w:jc w:val="both"/>
        <w:outlineLvl w:val="0"/>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 xml:space="preserve"> 4.1.  Рисование, лепка</w:t>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  развитие самостоятельности, заинтересованности к предлагаемым заданиям, создание положительного эмоционального состояния, обеспечение игровой мотивации детской деятельности. </w:t>
      </w:r>
    </w:p>
    <w:p>
      <w:pPr>
        <w:spacing w:line="240" w:lineRule="auto"/>
        <w:rPr>
          <w:rFonts w:ascii="Times New Roman" w:hAnsi="Times New Roman" w:cs="Times New Roman"/>
          <w:sz w:val="24"/>
          <w:szCs w:val="24"/>
        </w:rPr>
      </w:pPr>
      <w:r>
        <w:rPr>
          <w:rFonts w:ascii="Times New Roman" w:hAnsi="Times New Roman" w:cs="Times New Roman"/>
          <w:sz w:val="24"/>
          <w:szCs w:val="24"/>
        </w:rPr>
        <w:t>- Формирование зрительного восприятия,</w:t>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  развитие специфических манипуляций, формирование сенсорных эталонов цвета, величины, формы.     </w:t>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  - формировать интерес к доступным видам изобразительной деятельности </w:t>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 умение использовать инструменты с прямой помощью взрослого и материалы в процессе доступной изобразительной деятельности </w:t>
      </w:r>
    </w:p>
    <w:p>
      <w:pPr>
        <w:spacing w:line="240" w:lineRule="auto"/>
        <w:rPr>
          <w:rFonts w:ascii="Times New Roman" w:hAnsi="Times New Roman" w:cs="Times New Roman"/>
          <w:sz w:val="24"/>
          <w:szCs w:val="24"/>
        </w:rPr>
      </w:pPr>
      <w:r>
        <w:rPr>
          <w:rFonts w:ascii="Times New Roman" w:hAnsi="Times New Roman" w:cs="Times New Roman"/>
          <w:sz w:val="24"/>
          <w:szCs w:val="24"/>
        </w:rPr>
        <w:t>- получение положительных эмоций от изобразительной деятельности</w:t>
      </w:r>
    </w:p>
    <w:p>
      <w:pPr>
        <w:spacing w:line="240" w:lineRule="auto"/>
        <w:rPr>
          <w:rFonts w:ascii="Times New Roman" w:hAnsi="Times New Roman" w:eastAsia="Times New Roman" w:cs="Times New Roman"/>
          <w:b/>
          <w:sz w:val="28"/>
          <w:szCs w:val="28"/>
          <w:u w:val="single"/>
          <w:lang w:eastAsia="ru-RU"/>
        </w:rPr>
      </w:pPr>
      <w:r>
        <w:rPr>
          <w:rFonts w:ascii="Times New Roman" w:hAnsi="Times New Roman" w:cs="Times New Roman"/>
          <w:sz w:val="24"/>
          <w:szCs w:val="24"/>
        </w:rPr>
        <w:t xml:space="preserve"> - формирование доступных сенсорных эталонов.</w:t>
      </w:r>
    </w:p>
    <w:p>
      <w:pPr>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4.2 «Музыка и движение»</w:t>
      </w:r>
    </w:p>
    <w:p>
      <w:pPr>
        <w:spacing w:line="240" w:lineRule="auto"/>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 xml:space="preserve">- развивать ребенка эмоционально, творчески обогащать иего художественные впечатления. </w:t>
      </w:r>
    </w:p>
    <w:p>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Формирование эстетических потребностей, ценностей, чувств:</w:t>
      </w:r>
    </w:p>
    <w:p>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воспринимает и наблюдает за окружающими предметами и явлениями, рассматривает или прослушивает произведений искусства;</w:t>
      </w:r>
    </w:p>
    <w:p>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узнавание знакомой песни;</w:t>
      </w:r>
    </w:p>
    <w:p>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«Социальные навыки»:</w:t>
      </w:r>
    </w:p>
    <w:p>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умеет устанавливать и поддерживать контакты;</w:t>
      </w:r>
    </w:p>
    <w:p>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умеет кооперироваться и сотрудничать;</w:t>
      </w:r>
    </w:p>
    <w:p>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избегает конфликтных ситуаций; принимает доброжелательные шутки в свой адрес,</w:t>
      </w:r>
    </w:p>
    <w:p>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пользуется речевыми и жестовыми формами взаимодействия для установления контактов, разрешения конфликтов;</w:t>
      </w:r>
    </w:p>
    <w:p>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использует элементарные формы речевого этикета;</w:t>
      </w:r>
    </w:p>
    <w:p>
      <w:pPr>
        <w:spacing w:after="0" w:line="240" w:lineRule="auto"/>
        <w:rPr>
          <w:rFonts w:ascii="Times New Roman" w:hAnsi="Times New Roman" w:eastAsia="Calibri" w:cs="Times New Roman"/>
          <w:b/>
          <w:sz w:val="28"/>
          <w:szCs w:val="28"/>
        </w:rPr>
      </w:pPr>
      <w:r>
        <w:rPr>
          <w:rFonts w:ascii="Times New Roman" w:hAnsi="Times New Roman" w:eastAsia="Times New Roman"/>
          <w:sz w:val="24"/>
          <w:szCs w:val="24"/>
          <w:lang w:eastAsia="ru-RU"/>
        </w:rPr>
        <w:t>- охотно участвует в совместной деятельности (сюжетно-ролевых играх, инсценировках, хоровом пении, танцах и др);</w:t>
      </w:r>
    </w:p>
    <w:p>
      <w:pPr>
        <w:spacing w:after="0" w:line="240" w:lineRule="auto"/>
        <w:rPr>
          <w:rFonts w:ascii="Times New Roman" w:hAnsi="Times New Roman" w:eastAsia="Calibri" w:cs="Times New Roman"/>
          <w:b/>
          <w:sz w:val="24"/>
          <w:szCs w:val="24"/>
        </w:rPr>
      </w:pPr>
    </w:p>
    <w:p>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                                   5.</w:t>
      </w:r>
      <w:r>
        <w:rPr>
          <w:rFonts w:ascii="Times New Roman" w:hAnsi="Times New Roman" w:eastAsia="Times New Roman" w:cs="Times New Roman"/>
          <w:b/>
          <w:sz w:val="24"/>
          <w:szCs w:val="24"/>
          <w:lang w:eastAsia="ru-RU"/>
        </w:rPr>
        <w:t>«Адаптивная физкультура»</w:t>
      </w:r>
    </w:p>
    <w:p>
      <w:pPr>
        <w:spacing w:line="240" w:lineRule="auto"/>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Основные задачи:</w:t>
      </w:r>
    </w:p>
    <w:p>
      <w:pPr>
        <w:numPr>
          <w:ilvl w:val="0"/>
          <w:numId w:val="16"/>
        </w:numPr>
        <w:spacing w:after="0" w:line="240" w:lineRule="auto"/>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укрепление и сохранение здоровья ребенка, профилактика болезней и возникновения вторичных заболеваний.</w:t>
      </w:r>
    </w:p>
    <w:p>
      <w:pPr>
        <w:numPr>
          <w:ilvl w:val="0"/>
          <w:numId w:val="16"/>
        </w:numPr>
        <w:spacing w:after="0" w:line="240" w:lineRule="auto"/>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поддержание жизненно важных функций организма (дыхание, работа сердечно-сосудистой системы, мышечной и    </w:t>
      </w:r>
    </w:p>
    <w:p>
      <w:pPr>
        <w:spacing w:after="0" w:line="240" w:lineRule="auto"/>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          других физиологических систем);</w:t>
      </w:r>
    </w:p>
    <w:p>
      <w:pPr>
        <w:numPr>
          <w:ilvl w:val="0"/>
          <w:numId w:val="16"/>
        </w:numPr>
        <w:spacing w:after="0" w:line="240" w:lineRule="auto"/>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улучшение качества имеющихся движений, предупреждение их нарушений;</w:t>
      </w:r>
    </w:p>
    <w:p>
      <w:pPr>
        <w:numPr>
          <w:ilvl w:val="0"/>
          <w:numId w:val="16"/>
        </w:numPr>
        <w:spacing w:after="0" w:line="240" w:lineRule="auto"/>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стимуляция появления новых движений;</w:t>
      </w:r>
    </w:p>
    <w:p>
      <w:pPr>
        <w:numPr>
          <w:ilvl w:val="0"/>
          <w:numId w:val="16"/>
        </w:numPr>
        <w:spacing w:after="0" w:line="240" w:lineRule="auto"/>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формирование и совершенствование основных и прикладных двигательных навыков;</w:t>
      </w:r>
    </w:p>
    <w:p>
      <w:pPr>
        <w:spacing w:after="0" w:line="240" w:lineRule="auto"/>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обучение переходу из одной позы в другую;</w:t>
      </w:r>
    </w:p>
    <w:p>
      <w:pPr>
        <w:numPr>
          <w:ilvl w:val="0"/>
          <w:numId w:val="16"/>
        </w:numPr>
        <w:spacing w:after="0" w:line="240" w:lineRule="auto"/>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освоение новых способов передвижения;</w:t>
      </w:r>
    </w:p>
    <w:p>
      <w:pPr>
        <w:numPr>
          <w:ilvl w:val="0"/>
          <w:numId w:val="16"/>
        </w:numPr>
        <w:spacing w:after="0" w:line="240" w:lineRule="auto"/>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развитие и закрепление функционально важных навыков, необходимых для использования в повседневной жизни;</w:t>
      </w:r>
    </w:p>
    <w:p>
      <w:pPr>
        <w:numPr>
          <w:ilvl w:val="0"/>
          <w:numId w:val="16"/>
        </w:numPr>
        <w:spacing w:after="0" w:line="240" w:lineRule="auto"/>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формирование умения кататься на велосипеде, играть в подвижные, спортивные игры;</w:t>
      </w:r>
    </w:p>
    <w:p>
      <w:pPr>
        <w:numPr>
          <w:ilvl w:val="0"/>
          <w:numId w:val="16"/>
        </w:numPr>
        <w:spacing w:after="0" w:line="240" w:lineRule="auto"/>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получение удовольствия от занятий физкультурой, радость от достигнутых результатов.</w:t>
      </w:r>
    </w:p>
    <w:p>
      <w:pPr>
        <w:numPr>
          <w:ilvl w:val="0"/>
          <w:numId w:val="16"/>
        </w:numPr>
        <w:spacing w:after="0" w:line="240" w:lineRule="auto"/>
        <w:rPr>
          <w:rFonts w:ascii="Times New Roman" w:hAnsi="Times New Roman" w:eastAsia="Times New Roman" w:cs="Times New Roman"/>
          <w:sz w:val="24"/>
          <w:szCs w:val="24"/>
          <w:lang w:eastAsia="ru-RU" w:bidi="ru-RU"/>
        </w:rPr>
      </w:pPr>
    </w:p>
    <w:p>
      <w:pPr>
        <w:keepNext/>
        <w:suppressAutoHyphens/>
        <w:spacing w:after="0" w:line="240" w:lineRule="auto"/>
        <w:jc w:val="both"/>
        <w:outlineLvl w:val="0"/>
        <w:rPr>
          <w:rFonts w:ascii="Times New Roman" w:hAnsi="Times New Roman" w:eastAsia="Times New Roman" w:cs="Times New Roman"/>
          <w:b/>
          <w:bCs/>
          <w:sz w:val="24"/>
          <w:szCs w:val="24"/>
          <w:lang w:eastAsia="ar-SA"/>
        </w:rPr>
      </w:pPr>
      <w:r>
        <w:rPr>
          <w:rFonts w:ascii="Times New Roman" w:hAnsi="Times New Roman" w:eastAsia="Times New Roman" w:cs="Times New Roman"/>
          <w:sz w:val="24"/>
          <w:szCs w:val="24"/>
          <w:lang w:eastAsia="ru-RU"/>
        </w:rPr>
        <w:t>5.3</w:t>
      </w:r>
      <w:r>
        <w:rPr>
          <w:rFonts w:ascii="Times New Roman" w:hAnsi="Times New Roman" w:eastAsia="Times New Roman" w:cs="Times New Roman"/>
          <w:b/>
          <w:bCs/>
          <w:sz w:val="24"/>
          <w:szCs w:val="24"/>
          <w:lang w:eastAsia="ar-SA"/>
        </w:rPr>
        <w:t xml:space="preserve">Программы </w:t>
      </w:r>
      <w:r>
        <w:rPr>
          <w:rFonts w:ascii="Times New Roman" w:hAnsi="Times New Roman" w:eastAsia="Times New Roman" w:cs="Times New Roman"/>
          <w:b/>
          <w:bCs/>
          <w:spacing w:val="-1"/>
          <w:sz w:val="24"/>
          <w:szCs w:val="24"/>
          <w:lang w:eastAsia="ar-SA"/>
        </w:rPr>
        <w:t xml:space="preserve">учебных </w:t>
      </w:r>
      <w:r>
        <w:rPr>
          <w:rFonts w:ascii="Times New Roman" w:hAnsi="Times New Roman" w:eastAsia="Times New Roman" w:cs="Times New Roman"/>
          <w:b/>
          <w:bCs/>
          <w:sz w:val="24"/>
          <w:szCs w:val="24"/>
          <w:lang w:eastAsia="ar-SA"/>
        </w:rPr>
        <w:t xml:space="preserve">предметов, </w:t>
      </w:r>
      <w:r>
        <w:rPr>
          <w:rFonts w:ascii="Times New Roman" w:hAnsi="Times New Roman" w:eastAsia="Times New Roman" w:cs="Times New Roman"/>
          <w:b/>
          <w:bCs/>
          <w:spacing w:val="-1"/>
          <w:sz w:val="24"/>
          <w:szCs w:val="24"/>
          <w:lang w:eastAsia="ar-SA"/>
        </w:rPr>
        <w:t xml:space="preserve">курсов </w:t>
      </w:r>
      <w:r>
        <w:rPr>
          <w:rFonts w:ascii="Times New Roman" w:hAnsi="Times New Roman" w:eastAsia="Times New Roman" w:cs="Times New Roman"/>
          <w:b/>
          <w:bCs/>
          <w:sz w:val="24"/>
          <w:szCs w:val="24"/>
          <w:lang w:eastAsia="ar-SA"/>
        </w:rPr>
        <w:t>коррекционно-развивающей области.</w:t>
      </w:r>
    </w:p>
    <w:p>
      <w:pPr>
        <w:keepNext/>
        <w:suppressAutoHyphens/>
        <w:spacing w:after="0" w:line="240" w:lineRule="auto"/>
        <w:jc w:val="both"/>
        <w:outlineLvl w:val="0"/>
        <w:rPr>
          <w:rFonts w:ascii="Times New Roman" w:hAnsi="Times New Roman" w:eastAsia="Times New Roman" w:cs="Times New Roman"/>
          <w:b/>
          <w:bCs/>
          <w:sz w:val="24"/>
          <w:szCs w:val="24"/>
          <w:lang w:eastAsia="ar-SA"/>
        </w:rPr>
      </w:pPr>
    </w:p>
    <w:p>
      <w:pPr>
        <w:pStyle w:val="17"/>
        <w:suppressAutoHyphens/>
        <w:spacing w:after="0"/>
        <w:rPr>
          <w:b/>
        </w:rPr>
      </w:pPr>
      <w:r>
        <w:rPr>
          <w:b/>
        </w:rPr>
        <w:t>Речь и альтернативная коммуникация</w:t>
      </w:r>
      <w:bookmarkStart w:id="0" w:name="_Toc454270167"/>
      <w:r>
        <w:rPr>
          <w:b/>
        </w:rPr>
        <w:t xml:space="preserve"> </w:t>
      </w:r>
    </w:p>
    <w:p>
      <w:pPr>
        <w:spacing w:line="240" w:lineRule="auto"/>
        <w:rPr>
          <w:rFonts w:ascii="Times New Roman" w:hAnsi="Times New Roman"/>
          <w:sz w:val="24"/>
          <w:szCs w:val="24"/>
        </w:rPr>
      </w:pPr>
      <w:r>
        <w:rPr>
          <w:rFonts w:ascii="Times New Roman" w:hAnsi="Times New Roman"/>
          <w:b/>
          <w:sz w:val="24"/>
          <w:szCs w:val="24"/>
        </w:rPr>
        <w:t>Коммуникация с использованием вербальных средств</w:t>
      </w:r>
      <w:r>
        <w:rPr>
          <w:rFonts w:ascii="Times New Roman" w:hAnsi="Times New Roman"/>
          <w:sz w:val="24"/>
          <w:szCs w:val="24"/>
        </w:rPr>
        <w:t>.</w:t>
      </w:r>
    </w:p>
    <w:p>
      <w:pPr>
        <w:spacing w:line="240" w:lineRule="auto"/>
        <w:rPr>
          <w:rFonts w:ascii="Times New Roman" w:hAnsi="Times New Roman"/>
          <w:sz w:val="24"/>
          <w:szCs w:val="24"/>
        </w:rPr>
      </w:pPr>
      <w:r>
        <w:rPr>
          <w:rFonts w:ascii="Times New Roman" w:hAnsi="Times New Roman"/>
          <w:sz w:val="24"/>
          <w:szCs w:val="24"/>
        </w:rPr>
        <w:t>Установление контакта с собеседником. Реагирование на собственное имя. Приветствие собеседника  словом, предложением. Привлечение к себе внимания  (словом, предложением). Выражение своих желаний  словом, предложением. Обращение с просьбой о помощи, выражая  словом, предложением. Выражение согласия (несогласия) словом, предложением. Выражение благодарности  словом, предложением. Ответы на вопросы словом (предложением). Задавание вопросов предложением. Поддержание диалога на заданную тему, соблюдение дистанции (очередности) в разговоре.  Прощание с собеседником  словом, предложением.</w:t>
      </w:r>
    </w:p>
    <w:p>
      <w:pPr>
        <w:pStyle w:val="17"/>
        <w:suppressAutoHyphens/>
        <w:spacing w:after="0"/>
        <w:rPr>
          <w:b/>
        </w:rPr>
      </w:pPr>
      <w:r>
        <w:rPr>
          <w:b/>
        </w:rPr>
        <w:t xml:space="preserve">Развитие речи </w:t>
      </w:r>
    </w:p>
    <w:p>
      <w:pPr>
        <w:widowControl w:val="0"/>
        <w:tabs>
          <w:tab w:val="left" w:pos="-15"/>
        </w:tabs>
        <w:spacing w:after="0" w:line="240" w:lineRule="auto"/>
        <w:rPr>
          <w:rFonts w:ascii="Times New Roman" w:hAnsi="Times New Roman"/>
          <w:b/>
          <w:bCs/>
          <w:sz w:val="24"/>
          <w:szCs w:val="24"/>
        </w:rPr>
      </w:pPr>
      <w:r>
        <w:rPr>
          <w:rFonts w:ascii="Times New Roman" w:hAnsi="Times New Roman"/>
          <w:b/>
          <w:sz w:val="24"/>
          <w:szCs w:val="24"/>
        </w:rPr>
        <w:t>Экспрессивная речь.</w:t>
      </w:r>
    </w:p>
    <w:p>
      <w:pPr>
        <w:widowControl w:val="0"/>
        <w:tabs>
          <w:tab w:val="left" w:pos="-15"/>
        </w:tabs>
        <w:spacing w:after="0" w:line="240" w:lineRule="auto"/>
        <w:jc w:val="both"/>
        <w:rPr>
          <w:rFonts w:ascii="Times New Roman" w:hAnsi="Times New Roman" w:eastAsia="Andale Sans UI" w:cs="Times New Roman"/>
          <w:bCs/>
          <w:i/>
          <w:kern w:val="1"/>
          <w:sz w:val="24"/>
          <w:szCs w:val="24"/>
          <w:lang w:eastAsia="ar-SA"/>
        </w:rPr>
      </w:pPr>
      <w:r>
        <w:rPr>
          <w:rFonts w:ascii="Times New Roman" w:hAnsi="Times New Roman"/>
          <w:bCs/>
          <w:sz w:val="24"/>
          <w:szCs w:val="24"/>
        </w:rPr>
        <w:tab/>
      </w:r>
      <w:r>
        <w:rPr>
          <w:rFonts w:ascii="Times New Roman" w:hAnsi="Times New Roman" w:cs="Times New Roman"/>
          <w:bCs/>
          <w:sz w:val="24"/>
          <w:szCs w:val="24"/>
        </w:rPr>
        <w:t xml:space="preserve">Называние (употребление) отдельных звуков, звукоподражаний,  звуковых комплексов. </w:t>
      </w:r>
      <w:r>
        <w:rPr>
          <w:rFonts w:ascii="Times New Roman" w:hAnsi="Times New Roman" w:eastAsia="Andale Sans UI" w:cs="Times New Roman"/>
          <w:bCs/>
          <w:kern w:val="1"/>
          <w:sz w:val="24"/>
          <w:szCs w:val="24"/>
          <w:lang w:eastAsia="ar-SA"/>
        </w:rPr>
        <w:t>Выделение первого звука в словах. Соотнесение звука и буквы.</w:t>
      </w:r>
      <w:r>
        <w:rPr>
          <w:rFonts w:ascii="Times New Roman" w:hAnsi="Times New Roman" w:cs="Times New Roman"/>
          <w:sz w:val="24"/>
          <w:szCs w:val="24"/>
        </w:rPr>
        <w:t xml:space="preserve"> Дифференциация  звуков.</w:t>
      </w:r>
      <w:r>
        <w:rPr>
          <w:rFonts w:ascii="Times New Roman" w:hAnsi="Times New Roman" w:eastAsia="Andale Sans UI" w:cs="Times New Roman"/>
          <w:bCs/>
          <w:kern w:val="1"/>
          <w:sz w:val="24"/>
          <w:szCs w:val="24"/>
          <w:lang w:eastAsia="ar-SA"/>
        </w:rPr>
        <w:t xml:space="preserve"> Письмо изученных букв. </w:t>
      </w:r>
      <w:r>
        <w:rPr>
          <w:rFonts w:ascii="Times New Roman" w:hAnsi="Times New Roman" w:eastAsia="Andale Sans UI" w:cs="Times New Roman"/>
          <w:kern w:val="1"/>
          <w:sz w:val="24"/>
          <w:szCs w:val="24"/>
          <w:lang w:eastAsia="ar-SA"/>
        </w:rPr>
        <w:t xml:space="preserve">Чтение слогов с изученными буквами. </w:t>
      </w:r>
      <w:r>
        <w:rPr>
          <w:rFonts w:ascii="Times New Roman" w:hAnsi="Times New Roman" w:cs="Times New Roman"/>
          <w:sz w:val="24"/>
          <w:szCs w:val="24"/>
        </w:rPr>
        <w:t>Деление слов на слоги. Письмо печатной буквы . Называние слов с изученной буквой. Составление и чтение односложных двусложных слов. Выделение нужной буквы  в ряду знаков. Составление и называние (употребление) простых предложений. Называние (употребление) сложных предложений</w:t>
      </w:r>
    </w:p>
    <w:p>
      <w:pPr>
        <w:pStyle w:val="17"/>
        <w:suppressAutoHyphens/>
        <w:spacing w:after="0"/>
        <w:rPr>
          <w:b/>
        </w:rPr>
      </w:pPr>
      <w:r>
        <w:rPr>
          <w:b/>
        </w:rPr>
        <w:t>Чтение и письмо.</w:t>
      </w:r>
    </w:p>
    <w:p>
      <w:pPr>
        <w:pStyle w:val="17"/>
        <w:suppressAutoHyphens/>
        <w:spacing w:after="0"/>
        <w:rPr>
          <w:b/>
        </w:rPr>
      </w:pPr>
      <w:r>
        <w:rPr>
          <w:b/>
        </w:rPr>
        <w:t xml:space="preserve">Предпосылки к осмысленному чтению и письму. </w:t>
      </w:r>
      <w: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pPr>
        <w:pStyle w:val="17"/>
        <w:suppressAutoHyphens/>
        <w:spacing w:after="0"/>
        <w:rPr>
          <w:b/>
        </w:rPr>
      </w:pPr>
      <w:r>
        <w:rPr>
          <w:b/>
        </w:rPr>
        <w:t xml:space="preserve">Начальные навыки чтения и письма. </w:t>
      </w:r>
      <w: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pPr>
        <w:suppressAutoHyphens/>
        <w:spacing w:after="0"/>
        <w:ind w:left="1800"/>
        <w:rPr>
          <w:rFonts w:ascii="Times New Roman" w:hAnsi="Times New Roman" w:cs="Times New Roman"/>
          <w:b/>
          <w:sz w:val="24"/>
          <w:szCs w:val="24"/>
          <w:lang w:eastAsia="ar-SA"/>
        </w:rPr>
      </w:pPr>
      <w:r>
        <w:rPr>
          <w:rFonts w:ascii="Times New Roman" w:hAnsi="Times New Roman" w:eastAsia="Calibri" w:cs="Times New Roman"/>
          <w:b/>
          <w:sz w:val="24"/>
          <w:szCs w:val="24"/>
        </w:rPr>
        <w:t>«Математические представления»</w:t>
      </w:r>
    </w:p>
    <w:p>
      <w:pPr>
        <w:suppressAutoHyphens/>
        <w:spacing w:after="0"/>
        <w:ind w:firstLine="709"/>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Временные представления </w:t>
      </w:r>
      <w:r>
        <w:rPr>
          <w:rFonts w:ascii="Times New Roman" w:hAnsi="Times New Roman" w:cs="Times New Roman"/>
          <w:sz w:val="24"/>
          <w:szCs w:val="24"/>
          <w:lang w:eastAsia="ar-SA"/>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Соотнесение времени с началом и концом деятельности.</w:t>
      </w:r>
    </w:p>
    <w:p>
      <w:pPr>
        <w:suppressAutoHyphens/>
        <w:spacing w:after="0"/>
        <w:jc w:val="both"/>
        <w:rPr>
          <w:rFonts w:ascii="Times New Roman" w:hAnsi="Times New Roman" w:cs="Times New Roman"/>
          <w:sz w:val="24"/>
          <w:szCs w:val="24"/>
          <w:lang w:eastAsia="zh-CN"/>
        </w:rPr>
      </w:pPr>
      <w:r>
        <w:rPr>
          <w:rFonts w:ascii="Times New Roman" w:hAnsi="Times New Roman" w:cs="Times New Roman"/>
          <w:b/>
          <w:sz w:val="24"/>
          <w:szCs w:val="24"/>
          <w:lang w:eastAsia="ar-SA"/>
        </w:rPr>
        <w:t xml:space="preserve">Количественные представления </w:t>
      </w:r>
      <w:r>
        <w:rPr>
          <w:rFonts w:ascii="Times New Roman" w:hAnsi="Times New Roman" w:cs="Times New Roman"/>
          <w:sz w:val="24"/>
          <w:szCs w:val="24"/>
          <w:lang w:eastAsia="ar-SA"/>
        </w:rPr>
        <w:t>Нахождение одинаковых предметов. Разъединение множеств. Объединение предметов в единое множество. Различение множеств («один», «много», «мало»). Сравнение множеств (без пересчета, с пересчетом).Преобразование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w:t>
      </w:r>
      <w:r>
        <w:rPr>
          <w:lang w:eastAsia="zh-CN"/>
        </w:rPr>
        <w:t xml:space="preserve"> </w:t>
      </w:r>
      <w:r>
        <w:rPr>
          <w:rFonts w:ascii="Times New Roman" w:hAnsi="Times New Roman" w:cs="Times New Roman"/>
          <w:sz w:val="24"/>
          <w:szCs w:val="24"/>
          <w:lang w:eastAsia="zh-CN"/>
        </w:rPr>
        <w:t xml:space="preserve">Знание отрезка числового ряда 1 – 5. </w:t>
      </w:r>
      <w:r>
        <w:rPr>
          <w:rFonts w:ascii="Times New Roman" w:hAnsi="Times New Roman" w:cs="Times New Roman"/>
          <w:bCs/>
          <w:kern w:val="2"/>
          <w:sz w:val="24"/>
          <w:szCs w:val="24"/>
        </w:rPr>
        <w:t>Определение места числа  в числовом ряду</w:t>
      </w:r>
      <w:r>
        <w:rPr>
          <w:rFonts w:ascii="Times New Roman" w:hAnsi="Times New Roman" w:cs="Times New Roman"/>
          <w:sz w:val="24"/>
          <w:szCs w:val="24"/>
          <w:lang w:eastAsia="ar-SA"/>
        </w:rPr>
        <w:t>.</w:t>
      </w:r>
      <w:r>
        <w:rPr>
          <w:rFonts w:ascii="Times New Roman" w:hAnsi="Times New Roman" w:cs="Times New Roman"/>
          <w:sz w:val="24"/>
          <w:szCs w:val="24"/>
          <w:lang w:eastAsia="zh-CN"/>
        </w:rPr>
        <w:t xml:space="preserve"> Состав числа  из двух слагаемых.</w:t>
      </w:r>
      <w:r>
        <w:rPr>
          <w:rFonts w:ascii="Times New Roman" w:hAnsi="Times New Roman" w:cs="Times New Roman"/>
          <w:bCs/>
          <w:kern w:val="2"/>
          <w:sz w:val="24"/>
          <w:szCs w:val="24"/>
        </w:rPr>
        <w:t xml:space="preserve"> Сложение и вычитание предметных множеств.</w:t>
      </w:r>
      <w:r>
        <w:rPr>
          <w:rFonts w:ascii="Times New Roman" w:hAnsi="Times New Roman" w:cs="Times New Roman"/>
          <w:sz w:val="24"/>
          <w:szCs w:val="24"/>
          <w:lang w:eastAsia="zh-CN"/>
        </w:rPr>
        <w:t xml:space="preserve"> Запись арифметического примера на увеличение и уменьшение на одну единицу в пределах. </w:t>
      </w:r>
      <w:r>
        <w:rPr>
          <w:rFonts w:ascii="Times New Roman" w:hAnsi="Times New Roman" w:cs="Times New Roman"/>
          <w:bCs/>
          <w:kern w:val="2"/>
          <w:sz w:val="24"/>
          <w:szCs w:val="24"/>
        </w:rPr>
        <w:t>Решение задач на увеличение и уменьшение на одну единицу в пределах 5.</w:t>
      </w:r>
      <w:r>
        <w:rPr>
          <w:rFonts w:ascii="Times New Roman" w:hAnsi="Times New Roman" w:cs="Times New Roman"/>
          <w:sz w:val="24"/>
          <w:szCs w:val="24"/>
          <w:lang w:eastAsia="ar-SA"/>
        </w:rPr>
        <w:t xml:space="preserve"> Различение денежных знаков. Монета. Выполнение арифметических действий на калькуляторе.</w:t>
      </w:r>
    </w:p>
    <w:p>
      <w:pPr>
        <w:suppressAutoHyphens/>
        <w:spacing w:after="0"/>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Представления о величине </w:t>
      </w:r>
      <w:r>
        <w:rPr>
          <w:rFonts w:ascii="Times New Roman" w:hAnsi="Times New Roman" w:cs="Times New Roman"/>
          <w:bCs/>
          <w:iCs/>
          <w:kern w:val="2"/>
          <w:sz w:val="24"/>
          <w:szCs w:val="24"/>
          <w:lang w:eastAsia="ar-SA"/>
        </w:rPr>
        <w:t xml:space="preserve">Узнавание геометрических фигур: </w:t>
      </w:r>
      <w:r>
        <w:rPr>
          <w:rFonts w:ascii="Times New Roman" w:hAnsi="Times New Roman" w:cs="Times New Roman"/>
          <w:iCs/>
          <w:sz w:val="24"/>
          <w:szCs w:val="24"/>
          <w:lang w:eastAsia="ar-SA"/>
        </w:rPr>
        <w:t>треугольник, квадрат, круг, прямоугольник, точка, линия</w:t>
      </w:r>
      <w:r>
        <w:rPr>
          <w:rFonts w:ascii="Times New Roman" w:hAnsi="Times New Roman" w:cs="Times New Roman"/>
          <w:sz w:val="24"/>
          <w:szCs w:val="24"/>
          <w:lang w:eastAsia="ar-SA"/>
        </w:rPr>
        <w:t xml:space="preserve"> 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предметов по весу. Сравнение предметов по весу.</w:t>
      </w:r>
    </w:p>
    <w:p>
      <w:pPr>
        <w:suppressAutoHyphens/>
        <w:spacing w:after="0"/>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Представление о форме </w:t>
      </w:r>
      <w:r>
        <w:rPr>
          <w:rFonts w:ascii="Times New Roman" w:hAnsi="Times New Roman" w:cs="Times New Roman"/>
          <w:sz w:val="24"/>
          <w:szCs w:val="24"/>
          <w:lang w:eastAsia="ar-SA"/>
        </w:rPr>
        <w:t>Различение круглых и некруглых геометрических фигур. Соотнесение геометрических фигур с названием. Соотнесение предмета с, геометрической фигурой. Рисование геометрической фигуры («треугольник», «квадрат», «прямоугольник», «круг»).</w:t>
      </w:r>
      <w:r>
        <w:rPr>
          <w:iCs/>
        </w:rPr>
        <w:t xml:space="preserve"> </w:t>
      </w:r>
      <w:r>
        <w:rPr>
          <w:rFonts w:ascii="Times New Roman" w:hAnsi="Times New Roman" w:cs="Times New Roman"/>
          <w:iCs/>
          <w:sz w:val="24"/>
          <w:szCs w:val="24"/>
        </w:rPr>
        <w:t>Составление геометрической фигуры (треугольник, квадрат, прямоугольник) из счетных палочек</w:t>
      </w:r>
      <w:r>
        <w:rPr>
          <w:rFonts w:ascii="Times New Roman" w:hAnsi="Times New Roman" w:cs="Times New Roman"/>
          <w:sz w:val="24"/>
          <w:szCs w:val="24"/>
        </w:rPr>
        <w:t xml:space="preserve"> .Измерение отрезка</w:t>
      </w:r>
    </w:p>
    <w:p>
      <w:pPr>
        <w:suppressAutoHyphens/>
        <w:spacing w:after="0"/>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Пространственные представления </w:t>
      </w:r>
      <w:r>
        <w:rPr>
          <w:rFonts w:ascii="Times New Roman" w:hAnsi="Times New Roman" w:cs="Times New Roman"/>
          <w:sz w:val="24"/>
          <w:szCs w:val="24"/>
          <w:lang w:eastAsia="ar-SA"/>
        </w:rPr>
        <w:t>Пространственные представления (вверх, вниз, вперед, назад, вправо, влево).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pPr>
        <w:pStyle w:val="17"/>
        <w:suppressAutoHyphens/>
        <w:spacing w:after="0" w:afterAutospacing="0"/>
        <w:rPr>
          <w:b/>
        </w:rPr>
      </w:pPr>
      <w:r>
        <w:rPr>
          <w:b/>
        </w:rPr>
        <w:t>Окружающий природный мир</w:t>
      </w:r>
    </w:p>
    <w:p>
      <w:pPr>
        <w:pStyle w:val="17"/>
        <w:suppressAutoHyphens/>
        <w:spacing w:after="0"/>
      </w:pPr>
      <w:r>
        <w:rPr>
          <w:bCs/>
          <w:iCs/>
        </w:rPr>
        <w:t>Растительный мир</w:t>
      </w:r>
      <w:r>
        <w:rPr>
          <w:bCs/>
          <w:i/>
          <w:iCs/>
        </w:rPr>
        <w:t xml:space="preserve">. </w:t>
      </w:r>
      <w:r>
        <w:t xml:space="preserve">Узнавание растений (дерево, куст, трава). Узнавание частей растений. Знание значения частей растения. Узнавание деревьев (берёза, дуб, клён, ель, осина, сосна, ива). Знание строения дерева. Узнавание плодовых деревьев (вишня, яблоня, груша, слива). Узнавание лиственных и хвойных деревьев. Узнавание кустарников (шиповник, крыжовник, смородина). Узнавание лесных и садовых кустарников. Узнавание фруктов по внешнему виду (вкусу, запаху). Различение съедобных и несъедобных частей фрукта. Узнавание овощей по внешнему виду (вкусу, запаху). Различение съедобных и несъедобных частей овоща. Узнавание ягод по внешнему виду (вкусу, запаху). Различение лесных и садовых ягод. Узнавание грибов по внешнему виду. Знание строения гриба (ножка, шляпка). Различение съедобных и несъедобных грибов. Узнавание цветочно-декоративных растений. Узнавание дикорастущих цветочно-декоративных растений; знание строения цветов. Узнавание травянистых растений. Узнавание культурных и дикорастущих травянистых растений. Узнавание лекарственных растений. Узнавание комнатных растений. Знание особенностей ухода за ними. Узнавание зерновых культур по внешнему виду. </w:t>
      </w:r>
    </w:p>
    <w:p>
      <w:pPr>
        <w:pStyle w:val="17"/>
        <w:suppressAutoHyphens/>
        <w:spacing w:after="0"/>
        <w:rPr>
          <w:b/>
        </w:rPr>
      </w:pPr>
      <w:r>
        <w:rPr>
          <w:bCs/>
          <w:iCs/>
        </w:rPr>
        <w:t>Животный мир</w:t>
      </w:r>
      <w:r>
        <w:rPr>
          <w:bCs/>
          <w:i/>
          <w:iCs/>
        </w:rPr>
        <w:t xml:space="preserve"> .</w:t>
      </w:r>
      <w:r>
        <w:t xml:space="preserve">Знание строения животного. Узнавание домашних животных. Знание строения животного. Знание их питания. Знание способов передвижения домашних животных. Объединение животных в группу «домашние животные». Знание значения домашних животных в жизни человека. Уход за домашними животными. Узнавание детенышей домашних животных. Узнавание диких животных. Знание питания, знание способов передвижения диких животных. Объединение диких животных в группу «дикие животные». Узнавание детенышей диких животных. Знание строения птицы. Узнавание домашних птиц. Знание особенностей внешнего вида птиц. Знание питания птиц. Объединение домашних птиц в группу «домашние птицы». Узнавание детенышей домашних птиц. Узнавание зимующих птиц. Узнавание перелетных птиц. Объединение птиц в группу «перелетные птицы», в группу «зимующие птицы». Узнавание водоплавающих птиц (лебедь, утка, гусь). Знание строения рыбы. Узнавание речных рыб (сом, окунь, щука).                                Знание строения насекомого. Узнавание речных насекомых. Знание способов передвижения насекомых.    Узнавание животных, живущих в квартире. Знание особенностей ухода. </w:t>
      </w:r>
    </w:p>
    <w:p>
      <w:pPr>
        <w:pStyle w:val="54"/>
        <w:rPr>
          <w:color w:val="auto"/>
        </w:rPr>
      </w:pPr>
      <w:r>
        <w:rPr>
          <w:bCs/>
          <w:iCs/>
          <w:color w:val="auto"/>
        </w:rPr>
        <w:t>Объекты природы</w:t>
      </w:r>
      <w:r>
        <w:rPr>
          <w:bCs/>
          <w:i/>
          <w:iCs/>
          <w:color w:val="auto"/>
        </w:rPr>
        <w:t xml:space="preserve">. </w:t>
      </w:r>
      <w:r>
        <w:rPr>
          <w:color w:val="auto"/>
        </w:rPr>
        <w:t xml:space="preserve">Узнавание Солнца, Луны.  Знание значения солнца в жизни человека и в природе.  Знание значения воды в природе и жизни человека. Узнавание реки. Соблюдение правил поведения на реке. Узнавание водоема. Соблюдение правил поведения на озере (пруду). </w:t>
      </w:r>
    </w:p>
    <w:p>
      <w:pPr>
        <w:pStyle w:val="54"/>
        <w:rPr>
          <w:color w:val="auto"/>
        </w:rPr>
      </w:pPr>
      <w:r>
        <w:rPr>
          <w:bCs/>
          <w:iCs/>
          <w:color w:val="auto"/>
        </w:rPr>
        <w:t>Временные представления</w:t>
      </w:r>
      <w:r>
        <w:rPr>
          <w:bCs/>
          <w:i/>
          <w:iCs/>
          <w:color w:val="auto"/>
        </w:rPr>
        <w:t xml:space="preserve">. </w:t>
      </w:r>
      <w:r>
        <w:rPr>
          <w:color w:val="auto"/>
        </w:rPr>
        <w:t xml:space="preserve">Узнавание частей суток. Соотнесение частей суток с видами деятельности. Узнавание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месяцев. Представление о годе как о последовательности 12 месяцев. Соотнесение месяцев с временами года. Узнавание времен года по характерным признакам.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
    <w:p>
      <w:pPr>
        <w:pStyle w:val="54"/>
        <w:rPr>
          <w:color w:val="auto"/>
        </w:rPr>
      </w:pPr>
      <w:r>
        <w:rPr>
          <w:color w:val="auto"/>
        </w:rPr>
        <w:t xml:space="preserve">Узнавание явлений природы. Соотнесение явлений природы с временем года. </w:t>
      </w:r>
    </w:p>
    <w:p>
      <w:pPr>
        <w:pStyle w:val="17"/>
        <w:suppressAutoHyphens/>
        <w:spacing w:after="0"/>
        <w:rPr>
          <w:b/>
        </w:rPr>
      </w:pPr>
      <w:r>
        <w:rPr>
          <w:b/>
        </w:rPr>
        <w:t>Человек.</w:t>
      </w:r>
    </w:p>
    <w:p>
      <w:pPr>
        <w:pStyle w:val="17"/>
        <w:suppressAutoHyphens/>
        <w:spacing w:after="0"/>
      </w:pPr>
      <w:r>
        <w:rPr>
          <w:b/>
        </w:rPr>
        <w:t xml:space="preserve">Представления о себе. </w:t>
      </w:r>
      <w:r>
        <w:rPr>
          <w:bCs/>
        </w:rPr>
        <w:t xml:space="preserve">Идентификация себя как мальчика (девочки), юноши (девушки). Узнавание (различение) </w:t>
      </w:r>
      <w: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Pr>
          <w:bCs/>
        </w:rPr>
        <w:t xml:space="preserve">Узнавание (различение) частей </w:t>
      </w:r>
      <w:r>
        <w:t xml:space="preserve">лица человека (глаза, брови, нос, лоб, рот (губы, язык, зубы). Знание назначения частей лица. </w:t>
      </w:r>
      <w:r>
        <w:rPr>
          <w:bCs/>
        </w:rPr>
        <w:t xml:space="preserve">Знание строения человека (скелет, мышцы, кожа). </w:t>
      </w:r>
      <w:r>
        <w:t xml:space="preserve">Называние своего имени и фамилии. Называние своего возраста (даты рождения). </w:t>
      </w:r>
    </w:p>
    <w:p>
      <w:pPr>
        <w:pStyle w:val="17"/>
        <w:suppressAutoHyphens/>
        <w:spacing w:after="0"/>
      </w:pPr>
      <w:r>
        <w:rPr>
          <w:b/>
          <w:bCs/>
        </w:rPr>
        <w:t xml:space="preserve">Гигиена тела. </w:t>
      </w:r>
      <w:r>
        <w:rPr>
          <w:bCs/>
        </w:rPr>
        <w:t>Р</w:t>
      </w:r>
      <w: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Pr>
          <w:bCs/>
        </w:rPr>
        <w:t>облюдение</w:t>
      </w:r>
      <w: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 </w:t>
      </w:r>
      <w:r>
        <w:rPr>
          <w:bCs/>
        </w:rPr>
        <w:t>Ч</w:t>
      </w:r>
      <w:r>
        <w:t>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r>
        <w:rPr>
          <w:bCs/>
        </w:rPr>
        <w:t>Р</w:t>
      </w:r>
      <w:r>
        <w:t>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w:t>
      </w:r>
      <w:r>
        <w:rPr>
          <w:bCs/>
        </w:rPr>
        <w:t>М</w:t>
      </w:r>
      <w:r>
        <w:t>ытье ушей. Чистка ушей.</w:t>
      </w:r>
      <w:r>
        <w:rPr>
          <w:b/>
          <w:bCs/>
          <w:i/>
        </w:rPr>
        <w:t xml:space="preserve"> </w:t>
      </w:r>
      <w:r>
        <w:rPr>
          <w:b/>
          <w:bCs/>
        </w:rPr>
        <w:t>Обращение с одеждой и обувью</w:t>
      </w:r>
      <w:r>
        <w:rPr>
          <w:b/>
          <w:bCs/>
          <w:i/>
        </w:rPr>
        <w:t xml:space="preserve">. </w:t>
      </w:r>
      <w: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Контроль своего внешнего вида</w:t>
      </w:r>
    </w:p>
    <w:p>
      <w:pPr>
        <w:pStyle w:val="17"/>
        <w:suppressAutoHyphens/>
        <w:spacing w:after="0"/>
      </w:pPr>
      <w:r>
        <w:rPr>
          <w:b/>
        </w:rPr>
        <w:t xml:space="preserve">Туалет. </w:t>
      </w:r>
      <w:r>
        <w:t xml:space="preserve">Сообщение  о желании сходить в туалет. Пользование туалетной бумагой. Соблюдение последовательности действий в туалете, нажимание кнопки слива воды, мытье рук. </w:t>
      </w:r>
    </w:p>
    <w:p>
      <w:pPr>
        <w:pStyle w:val="17"/>
        <w:suppressAutoHyphens/>
        <w:spacing w:after="0"/>
        <w:rPr>
          <w:b/>
        </w:rPr>
      </w:pPr>
      <w:r>
        <w:rPr>
          <w:b/>
        </w:rPr>
        <w:t>Прием пищи</w:t>
      </w:r>
      <w:r>
        <w:rPr>
          <w:b/>
          <w:i/>
        </w:rPr>
        <w:t xml:space="preserve">. </w:t>
      </w:r>
      <w:r>
        <w:t xml:space="preserve">Сообщение о желании пить. Питье через соломинку. Питье из кружки (стакана). Наливание жидкости в кружку. Сообщение о желании есть. Еда руками. Еда ложкой первых блюд. Еда вилкой вторых блюд. Использование салфетки во время приема пищи. Накладывание пищи в тарелку. </w:t>
      </w:r>
    </w:p>
    <w:p>
      <w:pPr>
        <w:pStyle w:val="17"/>
        <w:suppressAutoHyphens/>
        <w:spacing w:after="0"/>
        <w:rPr>
          <w:b/>
        </w:rPr>
      </w:pPr>
      <w:r>
        <w:rPr>
          <w:b/>
        </w:rPr>
        <w:t xml:space="preserve">Семья. </w:t>
      </w:r>
      <w:r>
        <w:t xml:space="preserve">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профессиональной деятельности членов семьи. </w:t>
      </w:r>
    </w:p>
    <w:p>
      <w:pPr>
        <w:pStyle w:val="17"/>
        <w:suppressAutoHyphens/>
        <w:spacing w:after="0"/>
        <w:rPr>
          <w:b/>
        </w:rPr>
      </w:pPr>
      <w:r>
        <w:rPr>
          <w:b/>
        </w:rPr>
        <w:t>Домоводство</w:t>
      </w:r>
    </w:p>
    <w:p>
      <w:pPr>
        <w:pStyle w:val="17"/>
        <w:suppressAutoHyphens/>
        <w:spacing w:after="0"/>
        <w:rPr>
          <w:lang w:eastAsia="ar-SA"/>
        </w:rPr>
      </w:pPr>
      <w:r>
        <w:rPr>
          <w:b/>
          <w:lang w:eastAsia="ar-SA"/>
        </w:rPr>
        <w:t>Покупки</w:t>
      </w:r>
      <w:bookmarkEnd w:id="0"/>
      <w:r>
        <w:rPr>
          <w:b/>
          <w:lang w:eastAsia="ar-SA"/>
        </w:rPr>
        <w:t xml:space="preserve">. </w:t>
      </w:r>
      <w:r>
        <w:rPr>
          <w:lang w:eastAsia="ar-SA"/>
        </w:rPr>
        <w:t>Планирование покупок. Выбор места совершения покупок. Ориентация в расположении отделов магазина, кассы и др. Нахождение нужного товара в магазине. Складывание покупок в сумку. Соблюдение последовательности действий при расчете на кассе: выкладывание товара на ленту, оплата товара, получение чека и сдач</w:t>
      </w:r>
      <w:bookmarkStart w:id="1" w:name="_Toc454270168"/>
      <w:r>
        <w:rPr>
          <w:lang w:eastAsia="ar-SA"/>
        </w:rPr>
        <w:t>и, складывание покупок в сумку.</w:t>
      </w:r>
    </w:p>
    <w:p>
      <w:pPr>
        <w:pStyle w:val="17"/>
        <w:suppressAutoHyphens/>
        <w:spacing w:after="0"/>
        <w:rPr>
          <w:b/>
        </w:rPr>
      </w:pPr>
      <w:r>
        <w:rPr>
          <w:b/>
          <w:lang w:eastAsia="ar-SA"/>
        </w:rPr>
        <w:t>Обращение с кухонным инвентарем</w:t>
      </w:r>
      <w:bookmarkEnd w:id="1"/>
      <w:r>
        <w:rPr>
          <w:b/>
          <w:lang w:eastAsia="ar-SA"/>
        </w:rPr>
        <w:t xml:space="preserve"> .</w:t>
      </w:r>
      <w:r>
        <w:rPr>
          <w:lang w:eastAsia="ar-SA"/>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Различение чистой и грязной посуды. Очищение остатков пищи с посуды. Протирание посуды губкой. Ополаскивание посуды. Сушка посуды. Накрывание на стол. Выбор посуды и столовых приборов. Раскладывание столовых приборов и посуды при сервировке стола. </w:t>
      </w:r>
    </w:p>
    <w:p>
      <w:pPr>
        <w:pStyle w:val="27"/>
        <w:rPr>
          <w:rFonts w:ascii="Times New Roman" w:hAnsi="Times New Roman" w:cs="Times New Roman"/>
          <w:b/>
          <w:sz w:val="24"/>
          <w:szCs w:val="24"/>
          <w:lang w:eastAsia="ar-SA"/>
        </w:rPr>
      </w:pPr>
      <w:bookmarkStart w:id="2" w:name="_Toc454270169"/>
      <w:r>
        <w:rPr>
          <w:rFonts w:ascii="Times New Roman" w:hAnsi="Times New Roman" w:cs="Times New Roman"/>
          <w:b/>
          <w:sz w:val="24"/>
          <w:szCs w:val="24"/>
          <w:lang w:eastAsia="ar-SA"/>
        </w:rPr>
        <w:t>Приготовление пищи</w:t>
      </w:r>
      <w:bookmarkEnd w:id="2"/>
      <w:r>
        <w:rPr>
          <w:rFonts w:ascii="Times New Roman" w:hAnsi="Times New Roman" w:cs="Times New Roman"/>
          <w:b/>
          <w:sz w:val="24"/>
          <w:szCs w:val="24"/>
          <w:lang w:eastAsia="ar-SA"/>
        </w:rPr>
        <w:t xml:space="preserve">. </w:t>
      </w:r>
      <w:r>
        <w:rPr>
          <w:rFonts w:ascii="Times New Roman" w:hAnsi="Times New Roman" w:cs="Times New Roman"/>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Раскатывание теста. Перемешивание продуктов ложкой. Соблюдение последовательности действий при приготовлении бутерброда (без нарезания): выбор продуктов в нарезке (хлеб, колбаса, сыр), выбор кухонного инвентаря (тарелка), сборка бутерброда (хлеб сыр, хлеб колбаса).</w:t>
      </w:r>
    </w:p>
    <w:p>
      <w:pPr>
        <w:pStyle w:val="27"/>
        <w:rPr>
          <w:rFonts w:ascii="Times New Roman" w:hAnsi="Times New Roman" w:cs="Times New Roman"/>
          <w:b/>
          <w:sz w:val="24"/>
          <w:szCs w:val="24"/>
          <w:lang w:eastAsia="ar-SA"/>
        </w:rPr>
      </w:pPr>
      <w:bookmarkStart w:id="3" w:name="_Toc454270170"/>
      <w:r>
        <w:rPr>
          <w:rFonts w:ascii="Times New Roman" w:hAnsi="Times New Roman" w:cs="Times New Roman"/>
          <w:b/>
          <w:sz w:val="24"/>
          <w:szCs w:val="24"/>
          <w:lang w:eastAsia="ar-SA"/>
        </w:rPr>
        <w:t>Уход за вещами</w:t>
      </w:r>
      <w:bookmarkEnd w:id="3"/>
    </w:p>
    <w:p>
      <w:pPr>
        <w:pStyle w:val="27"/>
        <w:rPr>
          <w:rFonts w:ascii="Times New Roman" w:hAnsi="Times New Roman" w:cs="Times New Roman"/>
          <w:lang w:eastAsia="ar-SA"/>
        </w:rPr>
      </w:pPr>
      <w:r>
        <w:rPr>
          <w:rFonts w:ascii="Times New Roman" w:hAnsi="Times New Roman" w:cs="Times New Roman"/>
          <w:bCs/>
          <w:lang w:eastAsia="ar-SA"/>
        </w:rPr>
        <w:t>Ручная стирка. Н</w:t>
      </w:r>
      <w:r>
        <w:rPr>
          <w:rFonts w:ascii="Times New Roman" w:hAnsi="Times New Roman" w:cs="Times New Roman"/>
          <w:lang w:eastAsia="ar-SA"/>
        </w:rPr>
        <w:t xml:space="preserve">аполнение емкости водой. Замачивание белья. Полоскание белья. Отжим белья. Вывешивание белья на просушку. Соблюдение последовательности действий при ручной стирке: наполнение емкости водой, замачивание белья, полоскание белья, выжимание белья, вывешивание белья на просушку. </w:t>
      </w:r>
    </w:p>
    <w:p>
      <w:pPr>
        <w:pStyle w:val="27"/>
        <w:rPr>
          <w:rFonts w:ascii="Times New Roman" w:hAnsi="Times New Roman" w:eastAsia="Arial Unicode MS" w:cs="Times New Roman"/>
          <w:kern w:val="1"/>
          <w:lang w:eastAsia="ar-SA"/>
        </w:rPr>
      </w:pPr>
      <w:r>
        <w:rPr>
          <w:rFonts w:ascii="Times New Roman" w:hAnsi="Times New Roman" w:eastAsia="Arial Unicode MS" w:cs="Times New Roman"/>
          <w:bCs/>
          <w:kern w:val="1"/>
          <w:lang w:eastAsia="ar-SA"/>
        </w:rPr>
        <w:t>С</w:t>
      </w:r>
      <w:r>
        <w:rPr>
          <w:rFonts w:ascii="Times New Roman" w:hAnsi="Times New Roman" w:eastAsia="Arial Unicode MS" w:cs="Times New Roman"/>
          <w:kern w:val="1"/>
          <w:lang w:eastAsia="ar-SA"/>
        </w:rPr>
        <w:t xml:space="preserve">кладывание белья и одежды. Чистка одежды. Уход за обувью. Соблюдение последовательности действий при мытье обуви (протирание обуви влажной тряпкой, протирание обуви сухой тряпкой).  Просушивание обуви. </w:t>
      </w:r>
    </w:p>
    <w:p>
      <w:pPr>
        <w:pStyle w:val="27"/>
        <w:rPr>
          <w:rFonts w:ascii="Times New Roman" w:hAnsi="Times New Roman" w:cs="Times New Roman"/>
          <w:b/>
          <w:sz w:val="24"/>
          <w:szCs w:val="24"/>
          <w:lang w:eastAsia="ar-SA"/>
        </w:rPr>
      </w:pPr>
      <w:bookmarkStart w:id="4" w:name="_Toc454270171"/>
      <w:r>
        <w:rPr>
          <w:rFonts w:ascii="Times New Roman" w:hAnsi="Times New Roman" w:cs="Times New Roman"/>
          <w:b/>
          <w:sz w:val="24"/>
          <w:szCs w:val="24"/>
          <w:lang w:eastAsia="ar-SA"/>
        </w:rPr>
        <w:t>Уборка помещения</w:t>
      </w:r>
      <w:bookmarkEnd w:id="4"/>
      <w:r>
        <w:rPr>
          <w:rFonts w:ascii="Times New Roman" w:hAnsi="Times New Roman" w:cs="Times New Roman"/>
          <w:b/>
          <w:sz w:val="24"/>
          <w:szCs w:val="24"/>
          <w:lang w:eastAsia="ar-SA"/>
        </w:rPr>
        <w:t xml:space="preserve">. </w:t>
      </w:r>
      <w:r>
        <w:rPr>
          <w:rFonts w:ascii="Times New Roman" w:hAnsi="Times New Roman" w:cs="Times New Roman"/>
          <w:bCs/>
          <w:lang w:eastAsia="ar-SA"/>
        </w:rPr>
        <w:t>Уборка мебели. Уб</w:t>
      </w:r>
      <w:r>
        <w:rPr>
          <w:rFonts w:ascii="Times New Roman" w:hAnsi="Times New Roman" w:cs="Times New Roman"/>
          <w:lang w:eastAsia="ar-SA"/>
        </w:rPr>
        <w:t xml:space="preserve">орка с поверхности стола остатков еды и мусора. Вытирание поверхности мебели. </w:t>
      </w:r>
    </w:p>
    <w:p>
      <w:pPr>
        <w:pStyle w:val="27"/>
        <w:rPr>
          <w:rFonts w:ascii="Times New Roman" w:hAnsi="Times New Roman" w:cs="Times New Roman"/>
          <w:lang w:eastAsia="ar-SA"/>
        </w:rPr>
      </w:pPr>
      <w:r>
        <w:rPr>
          <w:rFonts w:ascii="Times New Roman" w:hAnsi="Times New Roman" w:cs="Times New Roman"/>
          <w:bCs/>
          <w:lang w:eastAsia="ar-SA"/>
        </w:rPr>
        <w:t>Уборка пола. С</w:t>
      </w:r>
      <w:r>
        <w:rPr>
          <w:rFonts w:ascii="Times New Roman" w:hAnsi="Times New Roman" w:cs="Times New Roman"/>
          <w:lang w:eastAsia="ar-SA"/>
        </w:rPr>
        <w:t>метание мусора на полу в определенное место. Заметание мусора на совок.</w:t>
      </w:r>
    </w:p>
    <w:p>
      <w:pPr>
        <w:pStyle w:val="27"/>
        <w:rPr>
          <w:rFonts w:ascii="Times New Roman" w:hAnsi="Times New Roman" w:cs="Times New Roman"/>
          <w:b/>
          <w:sz w:val="24"/>
          <w:szCs w:val="24"/>
          <w:lang w:eastAsia="ar-SA"/>
        </w:rPr>
      </w:pPr>
      <w:bookmarkStart w:id="5" w:name="_Toc454270172"/>
      <w:r>
        <w:rPr>
          <w:rFonts w:ascii="Times New Roman" w:hAnsi="Times New Roman" w:cs="Times New Roman"/>
          <w:b/>
          <w:sz w:val="24"/>
          <w:szCs w:val="24"/>
          <w:lang w:eastAsia="ar-SA"/>
        </w:rPr>
        <w:t>Уборка территории</w:t>
      </w:r>
      <w:bookmarkEnd w:id="5"/>
    </w:p>
    <w:p>
      <w:pPr>
        <w:pStyle w:val="27"/>
        <w:rPr>
          <w:rFonts w:ascii="Times New Roman" w:hAnsi="Times New Roman" w:cs="Times New Roman"/>
          <w:lang w:eastAsia="ar-SA"/>
        </w:rPr>
      </w:pPr>
      <w:r>
        <w:rPr>
          <w:rFonts w:ascii="Times New Roman" w:hAnsi="Times New Roman" w:cs="Times New Roman"/>
          <w:lang w:eastAsia="ar-SA"/>
        </w:rPr>
        <w:t xml:space="preserve">Подметание территории. Сгребание травы и листьев. Уход за уборочным инвентарем. </w:t>
      </w:r>
    </w:p>
    <w:p>
      <w:pPr>
        <w:pStyle w:val="27"/>
        <w:rPr>
          <w:rFonts w:ascii="Times New Roman" w:hAnsi="Times New Roman" w:cs="Times New Roman"/>
          <w:lang w:eastAsia="ar-SA"/>
        </w:rPr>
      </w:pPr>
    </w:p>
    <w:p>
      <w:pPr>
        <w:pStyle w:val="17"/>
        <w:suppressAutoHyphens/>
        <w:spacing w:before="0" w:beforeAutospacing="0" w:after="0"/>
        <w:rPr>
          <w:b/>
          <w:iCs/>
        </w:rPr>
      </w:pPr>
      <w:r>
        <w:rPr>
          <w:b/>
          <w:iCs/>
        </w:rPr>
        <w:t>Окружающий социальный мир. Школа.</w:t>
      </w:r>
    </w:p>
    <w:p>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w:t>
      </w:r>
      <w:r>
        <w:rPr>
          <w:rFonts w:ascii="Times New Roman" w:hAnsi="Times New Roman" w:cs="Times New Roman"/>
          <w:iCs/>
          <w:sz w:val="24"/>
          <w:szCs w:val="24"/>
        </w:rPr>
        <w:t>Знание профессий людей, работающих</w:t>
      </w:r>
      <w:r>
        <w:rPr>
          <w:rFonts w:ascii="Times New Roman" w:hAnsi="Times New Roman" w:cs="Times New Roman"/>
          <w:iCs/>
          <w:color w:val="0070C0"/>
          <w:sz w:val="24"/>
          <w:szCs w:val="24"/>
        </w:rPr>
        <w:t xml:space="preserve"> </w:t>
      </w:r>
      <w:r>
        <w:rPr>
          <w:rFonts w:ascii="Times New Roman" w:hAnsi="Times New Roman" w:cs="Times New Roman"/>
          <w:iCs/>
          <w:sz w:val="24"/>
          <w:szCs w:val="24"/>
        </w:rPr>
        <w:t>в школе. Соотнесение работника школы с его профессией.</w:t>
      </w:r>
      <w:r>
        <w:rPr>
          <w:rFonts w:ascii="Times New Roman" w:hAnsi="Times New Roman" w:cs="Times New Roman"/>
          <w:sz w:val="24"/>
          <w:szCs w:val="24"/>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w:t>
      </w:r>
    </w:p>
    <w:p>
      <w:pPr>
        <w:pStyle w:val="17"/>
        <w:suppressAutoHyphens/>
        <w:spacing w:after="0"/>
        <w:rPr>
          <w:b/>
        </w:rPr>
      </w:pPr>
      <w:r>
        <w:rPr>
          <w:b/>
        </w:rPr>
        <w:t>Квартира, дом, двор.</w:t>
      </w:r>
    </w:p>
    <w:p>
      <w:pPr>
        <w:spacing w:after="0" w:line="240" w:lineRule="auto"/>
        <w:ind w:right="-185" w:firstLine="708"/>
        <w:jc w:val="both"/>
        <w:rPr>
          <w:rFonts w:ascii="Times New Roman" w:hAnsi="Times New Roman" w:cs="Times New Roman"/>
          <w:sz w:val="24"/>
          <w:szCs w:val="24"/>
        </w:rPr>
      </w:pPr>
      <w:r>
        <w:rPr>
          <w:rFonts w:ascii="Times New Roman" w:hAnsi="Times New Roman" w:cs="Times New Roman"/>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Pr>
          <w:rFonts w:ascii="Times New Roman" w:hAnsi="Times New Roman" w:cs="Times New Roman"/>
          <w:iCs/>
          <w:sz w:val="24"/>
          <w:szCs w:val="24"/>
        </w:rPr>
        <w:t xml:space="preserve">, </w:t>
      </w:r>
      <w:r>
        <w:rPr>
          <w:rFonts w:ascii="Times New Roman" w:hAnsi="Times New Roman" w:cs="Times New Roman"/>
          <w:sz w:val="24"/>
          <w:szCs w:val="24"/>
        </w:rPr>
        <w:t>подвал</w:t>
      </w:r>
      <w:r>
        <w:rPr>
          <w:rFonts w:ascii="Times New Roman" w:hAnsi="Times New Roman" w:cs="Times New Roman"/>
          <w:iCs/>
          <w:sz w:val="24"/>
          <w:szCs w:val="24"/>
        </w:rPr>
        <w:t xml:space="preserve">, </w:t>
      </w:r>
      <w:r>
        <w:rPr>
          <w:rFonts w:ascii="Times New Roman" w:hAnsi="Times New Roman" w:cs="Times New Roman"/>
          <w:sz w:val="24"/>
          <w:szCs w:val="24"/>
        </w:rPr>
        <w:t>подъезд, лестничная площадка</w:t>
      </w:r>
      <w:r>
        <w:rPr>
          <w:rFonts w:ascii="Times New Roman" w:hAnsi="Times New Roman" w:cs="Times New Roman"/>
          <w:i/>
          <w:iCs/>
          <w:sz w:val="24"/>
          <w:szCs w:val="24"/>
        </w:rPr>
        <w:t xml:space="preserve">, </w:t>
      </w:r>
      <w:r>
        <w:rPr>
          <w:rFonts w:ascii="Times New Roman" w:hAnsi="Times New Roman" w:cs="Times New Roman"/>
          <w:sz w:val="24"/>
          <w:szCs w:val="24"/>
        </w:rPr>
        <w:t>лифт). Сообщение своего домашнего адреса (село, улица, номер дома).</w:t>
      </w:r>
    </w:p>
    <w:p>
      <w:pPr>
        <w:pStyle w:val="17"/>
        <w:suppressAutoHyphens/>
        <w:spacing w:after="0"/>
      </w:pPr>
      <w:r>
        <w:rPr>
          <w:b/>
        </w:rPr>
        <w:t>Продукты питания</w:t>
      </w:r>
      <w:r>
        <w:rPr>
          <w:b/>
          <w:i/>
        </w:rPr>
        <w:t xml:space="preserve">. </w:t>
      </w:r>
      <w:r>
        <w:t xml:space="preserve">Узнавание (различение) напитков (вода, чай, сок, какао, лимонад, компот, квас, кофе) по внешнему виду, на вкус. Узнавание упаковок с напитком.Узнавание (различение) </w:t>
      </w:r>
      <w:r>
        <w:rPr>
          <w:bCs/>
        </w:rPr>
        <w:t>молочных продуктов</w:t>
      </w:r>
      <w:r>
        <w:t xml:space="preserve"> (молоко, йогурт, творог, сметана, кефир, масло, морожено) по внешнему виду, на вкус. Узнавание упаковок с молочным продуктом..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рожки).Знакомство со способами обработки (приготовления)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w:t>
      </w:r>
    </w:p>
    <w:p>
      <w:pPr>
        <w:pStyle w:val="17"/>
        <w:suppressAutoHyphens/>
        <w:spacing w:after="0"/>
      </w:pPr>
      <w:r>
        <w:rPr>
          <w:b/>
        </w:rPr>
        <w:t xml:space="preserve">Предметы и материалы, изготовленные человеком </w:t>
      </w:r>
      <w:r>
        <w:rPr>
          <w:b/>
          <w:i/>
        </w:rPr>
        <w:t>.</w:t>
      </w:r>
      <w:r>
        <w:t xml:space="preserve">Узнавание предметов, изготовленных из бумаги (салфетка, коробка, газета, книга и др.). </w:t>
      </w:r>
      <w:r>
        <w:rPr>
          <w:bCs/>
        </w:rPr>
        <w:t>У</w:t>
      </w:r>
      <w:r>
        <w:t>знавание (различение) инструментов, с помощью которых работают с бумагой (ножницы).</w:t>
      </w:r>
      <w:r>
        <w:rPr>
          <w:bCs/>
        </w:rPr>
        <w:t xml:space="preserve"> У</w:t>
      </w:r>
      <w:r>
        <w:t>знавание предметов, изготовленных из дерева (стол, полка, деревянные игрушки, двери и др.)</w:t>
      </w:r>
      <w:r>
        <w:rPr>
          <w:bCs/>
        </w:rPr>
        <w:t>. У</w:t>
      </w:r>
      <w:r>
        <w:t>знавание (различение) инструментов, с помощью которых обрабатывают дерево (молоток, пила, топор).</w:t>
      </w:r>
      <w:r>
        <w:rPr>
          <w:b/>
          <w:bCs/>
        </w:rPr>
        <w:t xml:space="preserve"> </w:t>
      </w:r>
      <w:r>
        <w:rPr>
          <w:bCs/>
        </w:rPr>
        <w:t>У</w:t>
      </w:r>
      <w:r>
        <w:t xml:space="preserve">знавание предметов, изготовленных из стекла (ваза, стакан, оконное стекло, очки и др.).Узнавание предметов, изготовленных из резины (резиновые перчатки, сапоги, игрушки и др.). </w:t>
      </w:r>
      <w:r>
        <w:rPr>
          <w:bCs/>
        </w:rPr>
        <w:t>Уз</w:t>
      </w:r>
      <w:r>
        <w:t>навание предметов, изготовленных из металла (ведро, игла, кастрюля и др.). Узнавание предметов, изготовленных из ткани (одежда, скатерть, штора, покрывала, постельное бельё, обивка мебели и др.).</w:t>
      </w:r>
      <w:r>
        <w:rPr>
          <w:color w:val="0070C0"/>
        </w:rPr>
        <w:t xml:space="preserve"> </w:t>
      </w:r>
      <w:r>
        <w:t>Узнавание (различение) инструментов, с помощью которых работают с тканью (ножницы, игла). Узнавание предметов, изготовленных из пластмассы (бытовые приборы, предметы посуды, игрушки, фломастеры, контейнеры и т.д.).</w:t>
      </w:r>
    </w:p>
    <w:p>
      <w:pPr>
        <w:pStyle w:val="17"/>
        <w:suppressAutoHyphens/>
        <w:spacing w:after="0"/>
        <w:rPr>
          <w:b/>
          <w:i/>
        </w:rPr>
      </w:pPr>
      <w:r>
        <w:rPr>
          <w:b/>
        </w:rPr>
        <w:t>Город</w:t>
      </w:r>
      <w:r>
        <w:rPr>
          <w:b/>
          <w:i/>
        </w:rPr>
        <w:t xml:space="preserve">. </w:t>
      </w:r>
      <w:r>
        <w:rPr>
          <w:iCs/>
        </w:rPr>
        <w:t>У</w:t>
      </w:r>
      <w:r>
        <w:t xml:space="preserve">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 </w:t>
      </w:r>
      <w:r>
        <w:rPr>
          <w:iCs/>
        </w:rPr>
        <w:t>У</w:t>
      </w:r>
      <w:r>
        <w:t>знавание (различение) профессий (</w:t>
      </w:r>
      <w:r>
        <w:rPr>
          <w:iCs/>
        </w:rPr>
        <w:t xml:space="preserve">врач, продавец, кассир, повар, строитель, парикмахер, почтальон, </w:t>
      </w:r>
      <w:r>
        <w:t xml:space="preserve">работник химчистки, работник банка).Знание особенностей деятельности людей разных профессий. Знание (соблюдение) правил поведения в общественных местах.  </w:t>
      </w:r>
    </w:p>
    <w:p>
      <w:pPr>
        <w:pStyle w:val="17"/>
        <w:suppressAutoHyphens/>
        <w:spacing w:after="0"/>
        <w:rPr>
          <w:b/>
        </w:rPr>
      </w:pPr>
      <w:r>
        <w:rPr>
          <w:b/>
        </w:rPr>
        <w:t xml:space="preserve">Транспорт. </w:t>
      </w:r>
      <w:r>
        <w:rPr>
          <w:iCs/>
        </w:rPr>
        <w:t>Узнавание (различение) наземного транспорта (рельсовый, безрельсовый). Знание назначения наземного транспорта. Узнавание (различение) воздушного транспорта. Знание назначения воздушного транспорта. Узнавание (различение) водного транспорта. Знание назначения водного транспорта</w:t>
      </w:r>
    </w:p>
    <w:p>
      <w:pPr>
        <w:pStyle w:val="17"/>
        <w:suppressAutoHyphens/>
        <w:spacing w:after="0"/>
        <w:rPr>
          <w:b/>
        </w:rPr>
      </w:pPr>
      <w:r>
        <w:rPr>
          <w:b/>
        </w:rPr>
        <w:t xml:space="preserve">Традиции, обычаи. </w:t>
      </w:r>
      <w:r>
        <w:rPr>
          <w:rFonts w:eastAsia="Arial Unicode MS"/>
        </w:rPr>
        <w:t xml:space="preserve">Знание традиций и атрибутов праздников (Новый Год, День Победы, 8 марта, Масленица, 23 февраля, Пасха). </w:t>
      </w:r>
    </w:p>
    <w:p>
      <w:pPr>
        <w:pStyle w:val="17"/>
        <w:suppressAutoHyphens/>
        <w:spacing w:after="0"/>
        <w:rPr>
          <w:b/>
        </w:rPr>
      </w:pPr>
      <w:r>
        <w:rPr>
          <w:b/>
        </w:rPr>
        <w:t>Страна.</w:t>
      </w:r>
      <w:r>
        <w:t>З</w:t>
      </w:r>
      <w:r>
        <w:rPr>
          <w:iCs/>
        </w:rPr>
        <w:t xml:space="preserve">нание названия государства, в котором мы живем. </w:t>
      </w:r>
      <w:r>
        <w:t xml:space="preserve">Знание названия столицы России. </w:t>
      </w:r>
    </w:p>
    <w:p>
      <w:pPr>
        <w:widowControl w:val="0"/>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«Музыка и движение»</w:t>
      </w:r>
    </w:p>
    <w:p>
      <w:pPr>
        <w:spacing w:after="0"/>
        <w:rPr>
          <w:rFonts w:ascii="Times New Roman" w:hAnsi="Times New Roman" w:cs="Times New Roman"/>
          <w:sz w:val="24"/>
          <w:szCs w:val="24"/>
        </w:rPr>
      </w:pPr>
      <w:r>
        <w:rPr>
          <w:rFonts w:ascii="Times New Roman" w:hAnsi="Times New Roman" w:eastAsia="Times New Roman" w:cs="Times New Roman"/>
          <w:b/>
          <w:sz w:val="24"/>
          <w:szCs w:val="24"/>
          <w:lang w:eastAsia="ru-RU"/>
        </w:rPr>
        <w:t>Слушание музыки</w:t>
      </w:r>
      <w:r>
        <w:rPr>
          <w:rFonts w:ascii="Times New Roman" w:hAnsi="Times New Roman" w:eastAsia="Times New Roman" w:cs="Times New Roman"/>
          <w:sz w:val="24"/>
          <w:szCs w:val="24"/>
          <w:lang w:eastAsia="ru-RU"/>
        </w:rPr>
        <w:t>.</w:t>
      </w:r>
      <w:r>
        <w:rPr>
          <w:rFonts w:ascii="Times New Roman" w:hAnsi="Times New Roman" w:cs="Times New Roman"/>
          <w:sz w:val="24"/>
          <w:szCs w:val="24"/>
        </w:rPr>
        <w:t xml:space="preserve"> Музыка вокруг нас. Разнохарактерная музыка. Тихое и громкое звучание музыки. Начало и конец звучания музыки. Быстрая, умеренная, медленная музыка. Различение запева и припева песни.</w:t>
      </w:r>
    </w:p>
    <w:p>
      <w:pPr>
        <w:spacing w:after="0"/>
        <w:rPr>
          <w:rFonts w:ascii="Times New Roman" w:hAnsi="Times New Roman" w:cs="Times New Roman"/>
          <w:sz w:val="24"/>
          <w:szCs w:val="24"/>
        </w:rPr>
      </w:pPr>
      <w:r>
        <w:rPr>
          <w:rFonts w:ascii="Times New Roman" w:hAnsi="Times New Roman" w:eastAsia="Calibri" w:cs="Times New Roman"/>
          <w:sz w:val="24"/>
          <w:szCs w:val="24"/>
          <w:lang w:eastAsia="ru-RU"/>
        </w:rPr>
        <w:t>Пение.</w:t>
      </w:r>
      <w:r>
        <w:rPr>
          <w:rFonts w:ascii="Times New Roman" w:hAnsi="Times New Roman" w:cs="Times New Roman"/>
          <w:sz w:val="24"/>
          <w:szCs w:val="24"/>
        </w:rPr>
        <w:t xml:space="preserve"> Игровые песни. Песня «Мамочка моя». Встречаем Новый год</w:t>
      </w:r>
      <w:r>
        <w:rPr>
          <w:rFonts w:ascii="Times New Roman" w:hAnsi="Times New Roman" w:cs="Times New Roman"/>
        </w:rPr>
        <w:t>!</w:t>
      </w:r>
      <w:r>
        <w:rPr>
          <w:rFonts w:ascii="Times New Roman" w:hAnsi="Times New Roman" w:cs="Times New Roman"/>
          <w:sz w:val="24"/>
          <w:szCs w:val="24"/>
        </w:rPr>
        <w:t xml:space="preserve"> «Улыбка» из м\ф «Крошка Енот» м. В. Шаинского, сл. М. Пляцковского. «Песня о маме». </w:t>
      </w:r>
      <w:r>
        <w:rPr>
          <w:rFonts w:ascii="Times New Roman" w:hAnsi="Times New Roman" w:cs="Times New Roman"/>
          <w:b/>
          <w:bCs/>
          <w:i/>
          <w:iCs/>
          <w:sz w:val="24"/>
          <w:szCs w:val="24"/>
        </w:rPr>
        <w:t>Слова:</w:t>
      </w:r>
      <w:r>
        <w:rPr>
          <w:rFonts w:ascii="Times New Roman" w:hAnsi="Times New Roman" w:cs="Times New Roman"/>
          <w:sz w:val="24"/>
          <w:szCs w:val="24"/>
        </w:rPr>
        <w:t xml:space="preserve"> А. Афлятунова</w:t>
      </w:r>
      <w:r>
        <w:rPr>
          <w:rFonts w:ascii="Times New Roman" w:hAnsi="Times New Roman" w:cs="Times New Roman"/>
          <w:b/>
          <w:bCs/>
          <w:i/>
          <w:iCs/>
          <w:sz w:val="24"/>
          <w:szCs w:val="24"/>
        </w:rPr>
        <w:t>. Музыка:</w:t>
      </w:r>
      <w:r>
        <w:rPr>
          <w:rFonts w:ascii="Times New Roman" w:hAnsi="Times New Roman" w:cs="Times New Roman"/>
          <w:sz w:val="24"/>
          <w:szCs w:val="24"/>
        </w:rPr>
        <w:t xml:space="preserve"> В. Канищев</w:t>
      </w:r>
    </w:p>
    <w:p>
      <w:pPr>
        <w:spacing w:after="0"/>
        <w:rPr>
          <w:rFonts w:ascii="Times New Roman" w:hAnsi="Times New Roman" w:cs="Times New Roman"/>
          <w:sz w:val="24"/>
          <w:szCs w:val="24"/>
        </w:rPr>
      </w:pPr>
      <w:r>
        <w:rPr>
          <w:rFonts w:ascii="Times New Roman" w:hAnsi="Times New Roman" w:cs="Times New Roman"/>
          <w:b/>
          <w:sz w:val="24"/>
          <w:szCs w:val="24"/>
          <w:lang w:eastAsia="ru-RU"/>
        </w:rPr>
        <w:t>Движение под музык</w:t>
      </w:r>
      <w:r>
        <w:rPr>
          <w:rFonts w:ascii="Times New Roman" w:hAnsi="Times New Roman" w:cs="Times New Roman"/>
          <w:sz w:val="24"/>
          <w:szCs w:val="24"/>
          <w:lang w:eastAsia="ru-RU"/>
        </w:rPr>
        <w:t>у.</w:t>
      </w:r>
      <w:r>
        <w:rPr>
          <w:rFonts w:ascii="Times New Roman" w:hAnsi="Times New Roman" w:cs="Times New Roman"/>
          <w:sz w:val="24"/>
          <w:szCs w:val="24"/>
        </w:rPr>
        <w:t xml:space="preserve"> Ритмико – гимнастические упражнения 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w:t>
      </w:r>
    </w:p>
    <w:p>
      <w:pPr>
        <w:spacing w:after="0"/>
        <w:rPr>
          <w:rFonts w:ascii="Times New Roman" w:hAnsi="Times New Roman" w:cs="Times New Roman"/>
          <w:b/>
          <w:szCs w:val="28"/>
        </w:rPr>
      </w:pPr>
      <w:r>
        <w:rPr>
          <w:rFonts w:ascii="Times New Roman" w:hAnsi="Times New Roman" w:eastAsia="Calibri" w:cs="Times New Roman"/>
          <w:b/>
          <w:sz w:val="24"/>
          <w:szCs w:val="24"/>
          <w:lang w:eastAsia="ru-RU"/>
        </w:rPr>
        <w:t>Игра на музыкальных инструментах</w:t>
      </w:r>
      <w:r>
        <w:rPr>
          <w:rFonts w:ascii="Times New Roman" w:hAnsi="Times New Roman" w:eastAsia="Calibri" w:cs="Times New Roman"/>
          <w:sz w:val="24"/>
          <w:szCs w:val="24"/>
          <w:lang w:eastAsia="ru-RU"/>
        </w:rPr>
        <w:t>.</w:t>
      </w:r>
      <w:r>
        <w:rPr>
          <w:rFonts w:ascii="Times New Roman" w:hAnsi="Times New Roman" w:cs="Times New Roman"/>
          <w:sz w:val="24"/>
          <w:szCs w:val="24"/>
        </w:rPr>
        <w:t xml:space="preserve"> На чем играют музыку? Веселые ложки. Знакомство с бубном. Повтори за мной. 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ритмичной игрой на шумовом инструменте.</w:t>
      </w:r>
    </w:p>
    <w:p>
      <w:pPr>
        <w:keepNext/>
        <w:suppressAutoHyphens/>
        <w:spacing w:after="0" w:line="240" w:lineRule="auto"/>
        <w:jc w:val="both"/>
        <w:outlineLvl w:val="0"/>
        <w:rPr>
          <w:rFonts w:ascii="Times New Roman" w:hAnsi="Times New Roman" w:eastAsia="Times New Roman" w:cs="Times New Roman"/>
          <w:b/>
          <w:bCs/>
          <w:sz w:val="24"/>
          <w:szCs w:val="24"/>
          <w:lang w:eastAsia="ar-SA"/>
        </w:rPr>
      </w:pPr>
    </w:p>
    <w:p>
      <w:pPr>
        <w:keepNext/>
        <w:suppressAutoHyphens/>
        <w:spacing w:after="0" w:line="240" w:lineRule="auto"/>
        <w:jc w:val="both"/>
        <w:outlineLvl w:val="0"/>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Изобразительная деятельность</w:t>
      </w:r>
    </w:p>
    <w:p>
      <w:pPr>
        <w:pStyle w:val="54"/>
        <w:rPr>
          <w:color w:val="auto"/>
        </w:rPr>
      </w:pPr>
      <w:r>
        <w:rPr>
          <w:bCs/>
          <w:iCs/>
          <w:color w:val="auto"/>
        </w:rPr>
        <w:t>Лепка.</w:t>
      </w:r>
    </w:p>
    <w:p>
      <w:pPr>
        <w:pStyle w:val="54"/>
        <w:rPr>
          <w:color w:val="auto"/>
        </w:rPr>
      </w:pPr>
      <w:r>
        <w:rPr>
          <w:color w:val="auto"/>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w:t>
      </w:r>
    </w:p>
    <w:p>
      <w:pPr>
        <w:pStyle w:val="54"/>
        <w:rPr>
          <w:color w:val="auto"/>
        </w:rPr>
      </w:pPr>
      <w:r>
        <w:rPr>
          <w:color w:val="auto"/>
        </w:rPr>
        <w:t xml:space="preserve">Разминание пластилина (теста, глины). Раскатывание теста (глины) скалкой. </w:t>
      </w:r>
    </w:p>
    <w:p>
      <w:pPr>
        <w:pStyle w:val="54"/>
        <w:rPr>
          <w:color w:val="auto"/>
        </w:rPr>
      </w:pPr>
      <w:r>
        <w:rPr>
          <w:color w:val="auto"/>
        </w:rPr>
        <w:t>Отрывание  кусочка  материала от целого куска.</w:t>
      </w:r>
    </w:p>
    <w:p>
      <w:pPr>
        <w:pStyle w:val="54"/>
        <w:rPr>
          <w:color w:val="auto"/>
        </w:rPr>
      </w:pPr>
      <w:r>
        <w:rPr>
          <w:color w:val="auto"/>
        </w:rPr>
        <w:t>Откручивание  кусочка материала от целого куска.</w:t>
      </w:r>
    </w:p>
    <w:p>
      <w:pPr>
        <w:pStyle w:val="54"/>
        <w:rPr>
          <w:color w:val="auto"/>
        </w:rPr>
      </w:pPr>
      <w:r>
        <w:rPr>
          <w:color w:val="auto"/>
        </w:rPr>
        <w:t xml:space="preserve">Отщипывание кусочка материала от целого куска. </w:t>
      </w:r>
    </w:p>
    <w:p>
      <w:pPr>
        <w:pStyle w:val="54"/>
        <w:rPr>
          <w:color w:val="auto"/>
        </w:rPr>
      </w:pPr>
      <w:r>
        <w:rPr>
          <w:color w:val="auto"/>
        </w:rPr>
        <w:t>Отрезание кусочка материала стекой.</w:t>
      </w:r>
    </w:p>
    <w:p>
      <w:pPr>
        <w:pStyle w:val="54"/>
        <w:rPr>
          <w:color w:val="auto"/>
        </w:rPr>
      </w:pPr>
      <w:r>
        <w:rPr>
          <w:color w:val="auto"/>
        </w:rPr>
        <w:t>Размазывание пластилина по шаблону (внутри контура).</w:t>
      </w:r>
    </w:p>
    <w:p>
      <w:pPr>
        <w:pStyle w:val="54"/>
        <w:rPr>
          <w:color w:val="auto"/>
        </w:rPr>
      </w:pPr>
      <w:r>
        <w:rPr>
          <w:color w:val="auto"/>
        </w:rPr>
        <w:t xml:space="preserve">Катание колбаски на доске (в руках). Катание  шарика на доске (в руках). </w:t>
      </w:r>
    </w:p>
    <w:p>
      <w:pPr>
        <w:pStyle w:val="54"/>
        <w:rPr>
          <w:color w:val="auto"/>
        </w:rPr>
      </w:pPr>
      <w:r>
        <w:rPr>
          <w:color w:val="auto"/>
        </w:rPr>
        <w:t xml:space="preserve">Получение формы путем выдавливания формочкой. </w:t>
      </w:r>
    </w:p>
    <w:p>
      <w:pPr>
        <w:pStyle w:val="54"/>
        <w:rPr>
          <w:color w:val="auto"/>
        </w:rPr>
      </w:pPr>
      <w:r>
        <w:rPr>
          <w:color w:val="auto"/>
        </w:rPr>
        <w:t xml:space="preserve">Вырезание заданной формы по шаблону стекой. Сгибание колбаски в кольцо. </w:t>
      </w:r>
    </w:p>
    <w:p>
      <w:pPr>
        <w:pStyle w:val="54"/>
        <w:rPr>
          <w:color w:val="auto"/>
        </w:rPr>
      </w:pPr>
      <w:r>
        <w:rPr>
          <w:color w:val="auto"/>
        </w:rPr>
        <w:t>Закручивание колбаски в жгутик.</w:t>
      </w:r>
    </w:p>
    <w:p>
      <w:pPr>
        <w:pStyle w:val="54"/>
        <w:rPr>
          <w:color w:val="auto"/>
        </w:rPr>
      </w:pPr>
      <w:r>
        <w:rPr>
          <w:color w:val="auto"/>
        </w:rPr>
        <w:t>Переплетение: плетение из 2-х (3-х) колбасок.</w:t>
      </w:r>
    </w:p>
    <w:p>
      <w:pPr>
        <w:pStyle w:val="54"/>
        <w:rPr>
          <w:color w:val="auto"/>
        </w:rPr>
      </w:pPr>
      <w:r>
        <w:rPr>
          <w:color w:val="auto"/>
        </w:rPr>
        <w:t>Проделывание отверстия в детали.</w:t>
      </w:r>
    </w:p>
    <w:p>
      <w:pPr>
        <w:pStyle w:val="54"/>
        <w:rPr>
          <w:color w:val="auto"/>
        </w:rPr>
      </w:pPr>
      <w:r>
        <w:rPr>
          <w:color w:val="auto"/>
        </w:rPr>
        <w:t xml:space="preserve">Расплющивание материала на доске. Скручивание колбаски (лепешки, полоски). </w:t>
      </w:r>
    </w:p>
    <w:p>
      <w:pPr>
        <w:pStyle w:val="54"/>
        <w:rPr>
          <w:color w:val="auto"/>
        </w:rPr>
      </w:pPr>
      <w:r>
        <w:rPr>
          <w:color w:val="auto"/>
        </w:rPr>
        <w:t>Защипывание краев детали.</w:t>
      </w:r>
    </w:p>
    <w:p>
      <w:pPr>
        <w:pStyle w:val="54"/>
        <w:rPr>
          <w:color w:val="auto"/>
        </w:rPr>
      </w:pPr>
      <w:r>
        <w:rPr>
          <w:color w:val="auto"/>
        </w:rPr>
        <w:t>Соединение деталей  изделия прижатием. Лепка предмета из одной (нескольких) частей.</w:t>
      </w:r>
    </w:p>
    <w:p>
      <w:pPr>
        <w:pStyle w:val="54"/>
        <w:rPr>
          <w:color w:val="auto"/>
        </w:rPr>
      </w:pPr>
      <w:r>
        <w:rPr>
          <w:color w:val="auto"/>
        </w:rPr>
        <w:t>Выполнение тиснения (пальцем, штампом, тканью и др.).</w:t>
      </w:r>
    </w:p>
    <w:p>
      <w:pPr>
        <w:pStyle w:val="54"/>
        <w:rPr>
          <w:color w:val="auto"/>
        </w:rPr>
      </w:pPr>
      <w:r>
        <w:rPr>
          <w:color w:val="auto"/>
        </w:rPr>
        <w:t>Нанесение декоративного материала на изделие.</w:t>
      </w:r>
    </w:p>
    <w:p>
      <w:pPr>
        <w:pStyle w:val="54"/>
        <w:rPr>
          <w:color w:val="auto"/>
        </w:rPr>
      </w:pPr>
      <w:r>
        <w:rPr>
          <w:color w:val="auto"/>
        </w:rPr>
        <w:t>Дополнение изделия мелкими деталями. Нанесение на изделие рисунка.</w:t>
      </w:r>
    </w:p>
    <w:p>
      <w:pPr>
        <w:pStyle w:val="54"/>
        <w:rPr>
          <w:color w:val="auto"/>
        </w:rPr>
      </w:pPr>
      <w:r>
        <w:rPr>
          <w:color w:val="auto"/>
        </w:rPr>
        <w:t xml:space="preserve">Лепка изделия с нанесением растительного (геометрического) орнамента. Лепка нескольких предметов, объединённых сюжетом. </w:t>
      </w:r>
    </w:p>
    <w:p>
      <w:pPr>
        <w:pStyle w:val="54"/>
        <w:rPr>
          <w:color w:val="auto"/>
        </w:rPr>
      </w:pPr>
      <w:r>
        <w:rPr>
          <w:bCs/>
          <w:iCs/>
          <w:color w:val="auto"/>
        </w:rPr>
        <w:t>Аппликация.</w:t>
      </w:r>
    </w:p>
    <w:p>
      <w:pPr>
        <w:pStyle w:val="54"/>
        <w:rPr>
          <w:color w:val="auto"/>
        </w:rPr>
      </w:pPr>
      <w:r>
        <w:rPr>
          <w:color w:val="auto"/>
        </w:rPr>
        <w:t xml:space="preserve">Узнавание (различение) разных видов бумаги: цветная бумага, картон, фольга и др. </w:t>
      </w:r>
    </w:p>
    <w:p>
      <w:pPr>
        <w:pStyle w:val="54"/>
        <w:rPr>
          <w:color w:val="auto"/>
        </w:rPr>
      </w:pPr>
      <w:r>
        <w:rPr>
          <w:color w:val="auto"/>
        </w:rPr>
        <w:t>Узнавание (различение) инструментов и приспособлений, используемых для изготовления аппликации: ножницы, трафарет, дырокол и др.</w:t>
      </w:r>
    </w:p>
    <w:p>
      <w:pPr>
        <w:pStyle w:val="54"/>
        <w:rPr>
          <w:color w:val="auto"/>
        </w:rPr>
      </w:pPr>
      <w:r>
        <w:rPr>
          <w:color w:val="auto"/>
        </w:rPr>
        <w:t>Сминание бумаги.</w:t>
      </w:r>
    </w:p>
    <w:p>
      <w:pPr>
        <w:pStyle w:val="54"/>
        <w:rPr>
          <w:color w:val="auto"/>
        </w:rPr>
      </w:pPr>
      <w:r>
        <w:rPr>
          <w:color w:val="auto"/>
        </w:rPr>
        <w:t xml:space="preserve">Отрывание бумаги заданной формы (размера). </w:t>
      </w:r>
    </w:p>
    <w:p>
      <w:pPr>
        <w:pStyle w:val="54"/>
        <w:rPr>
          <w:color w:val="auto"/>
        </w:rPr>
      </w:pPr>
      <w:r>
        <w:rPr>
          <w:color w:val="auto"/>
        </w:rPr>
        <w:t xml:space="preserve">Сгибание листа бумаги пополам (вчетверо, по диагонали). Скручивание листа бумаги. </w:t>
      </w:r>
    </w:p>
    <w:p>
      <w:pPr>
        <w:pStyle w:val="54"/>
        <w:rPr>
          <w:color w:val="auto"/>
        </w:rPr>
      </w:pPr>
      <w:r>
        <w:rPr>
          <w:color w:val="auto"/>
        </w:rPr>
        <w:t xml:space="preserve">Намазывание всей (части) поверхности клеем. </w:t>
      </w:r>
    </w:p>
    <w:p>
      <w:pPr>
        <w:pStyle w:val="54"/>
        <w:rPr>
          <w:color w:val="auto"/>
        </w:rPr>
      </w:pPr>
      <w:r>
        <w:rPr>
          <w:color w:val="auto"/>
        </w:rPr>
        <w:t xml:space="preserve">Разрезание бумаги ножницами: выполнение надреза, разрезание листа бумаги. </w:t>
      </w:r>
    </w:p>
    <w:p>
      <w:pPr>
        <w:pStyle w:val="54"/>
        <w:rPr>
          <w:color w:val="auto"/>
        </w:rPr>
      </w:pPr>
      <w:r>
        <w:rPr>
          <w:color w:val="auto"/>
        </w:rPr>
        <w:t xml:space="preserve">Вырезание по контуру. </w:t>
      </w:r>
    </w:p>
    <w:p>
      <w:pPr>
        <w:pStyle w:val="54"/>
        <w:rPr>
          <w:color w:val="auto"/>
        </w:rPr>
      </w:pPr>
      <w:r>
        <w:rPr>
          <w:color w:val="auto"/>
        </w:rPr>
        <w:t xml:space="preserve">Сборка изображения объекта из нескольких деталей. </w:t>
      </w:r>
    </w:p>
    <w:p>
      <w:pPr>
        <w:pStyle w:val="54"/>
        <w:rPr>
          <w:color w:val="auto"/>
        </w:rPr>
      </w:pPr>
      <w:r>
        <w:rPr>
          <w:color w:val="auto"/>
        </w:rPr>
        <w:t xml:space="preserve">Конструирование объекта из бумаги: заготовка отдельных деталей, соединение деталей. </w:t>
      </w:r>
    </w:p>
    <w:p>
      <w:pPr>
        <w:pStyle w:val="54"/>
        <w:rPr>
          <w:color w:val="auto"/>
        </w:rPr>
      </w:pPr>
      <w:r>
        <w:rPr>
          <w:color w:val="auto"/>
        </w:rPr>
        <w:t xml:space="preserve">Соблюдение последовательности действий при изготовлении предметной аппликации. </w:t>
      </w:r>
    </w:p>
    <w:p>
      <w:pPr>
        <w:pStyle w:val="54"/>
        <w:rPr>
          <w:color w:val="auto"/>
        </w:rPr>
      </w:pPr>
      <w:r>
        <w:rPr>
          <w:color w:val="auto"/>
        </w:rPr>
        <w:t>Соблюдение последовательности действий при изготовлении декоративной аппликации. Соблюдение последовательности  действий при изготовлении сюжетной аппликации.</w:t>
      </w:r>
    </w:p>
    <w:p>
      <w:pPr>
        <w:pStyle w:val="54"/>
        <w:rPr>
          <w:color w:val="auto"/>
        </w:rPr>
      </w:pPr>
      <w:r>
        <w:rPr>
          <w:bCs/>
          <w:iCs/>
          <w:color w:val="auto"/>
        </w:rPr>
        <w:t>Рисование</w:t>
      </w:r>
      <w:r>
        <w:rPr>
          <w:iCs/>
          <w:color w:val="auto"/>
        </w:rPr>
        <w:t>.</w:t>
      </w:r>
    </w:p>
    <w:p>
      <w:pPr>
        <w:pStyle w:val="54"/>
        <w:rPr>
          <w:color w:val="auto"/>
        </w:rPr>
      </w:pPr>
      <w:r>
        <w:rPr>
          <w:color w:val="auto"/>
        </w:rPr>
        <w:t>Узнавание (различение) материалов и инструментов, используемых для рисования. Оставление графического следа.</w:t>
      </w:r>
    </w:p>
    <w:p>
      <w:pPr>
        <w:pStyle w:val="54"/>
        <w:rPr>
          <w:color w:val="auto"/>
        </w:rPr>
      </w:pPr>
      <w:r>
        <w:rPr>
          <w:color w:val="auto"/>
        </w:rPr>
        <w:t xml:space="preserve">Освоение приемов рисования карандашом. </w:t>
      </w:r>
    </w:p>
    <w:p>
      <w:pPr>
        <w:pStyle w:val="54"/>
        <w:rPr>
          <w:color w:val="auto"/>
        </w:rPr>
      </w:pPr>
      <w:r>
        <w:rPr>
          <w:color w:val="auto"/>
        </w:rPr>
        <w:t xml:space="preserve">Соблюдение последовательности действий при работе с красками. </w:t>
      </w:r>
    </w:p>
    <w:p>
      <w:pPr>
        <w:pStyle w:val="54"/>
        <w:rPr>
          <w:color w:val="auto"/>
        </w:rPr>
      </w:pPr>
      <w:r>
        <w:rPr>
          <w:color w:val="auto"/>
        </w:rPr>
        <w:t xml:space="preserve">Освоение приемов рисования кистью: прием касания, прием наращивания массы. </w:t>
      </w:r>
    </w:p>
    <w:p>
      <w:pPr>
        <w:pStyle w:val="54"/>
        <w:rPr>
          <w:color w:val="auto"/>
        </w:rPr>
      </w:pPr>
      <w:r>
        <w:rPr>
          <w:color w:val="auto"/>
        </w:rPr>
        <w:t xml:space="preserve">Выбор цвета для рисования. </w:t>
      </w:r>
    </w:p>
    <w:p>
      <w:pPr>
        <w:pStyle w:val="54"/>
        <w:rPr>
          <w:color w:val="auto"/>
        </w:rPr>
      </w:pPr>
      <w:r>
        <w:rPr>
          <w:color w:val="auto"/>
        </w:rPr>
        <w:t xml:space="preserve">Получение цвета краски путем смешивания красок других цветов. </w:t>
      </w:r>
    </w:p>
    <w:p>
      <w:pPr>
        <w:pStyle w:val="54"/>
        <w:rPr>
          <w:color w:val="auto"/>
        </w:rPr>
      </w:pPr>
      <w:r>
        <w:rPr>
          <w:color w:val="auto"/>
        </w:rPr>
        <w:t xml:space="preserve">Рисование точек. Соединение точек. </w:t>
      </w:r>
    </w:p>
    <w:p>
      <w:pPr>
        <w:pStyle w:val="54"/>
        <w:rPr>
          <w:color w:val="auto"/>
        </w:rPr>
      </w:pPr>
      <w:r>
        <w:rPr>
          <w:color w:val="auto"/>
        </w:rPr>
        <w:t>Рисование вертикальных (горизонтальных, наклонных) линий.</w:t>
      </w:r>
    </w:p>
    <w:p>
      <w:pPr>
        <w:pStyle w:val="54"/>
        <w:rPr>
          <w:color w:val="auto"/>
        </w:rPr>
      </w:pPr>
      <w:r>
        <w:rPr>
          <w:color w:val="auto"/>
        </w:rPr>
        <w:t xml:space="preserve">Рисование геометрической фигуры (круг, овал, квадрат, прямоугольник, треугольник). </w:t>
      </w:r>
    </w:p>
    <w:p>
      <w:pPr>
        <w:pStyle w:val="54"/>
        <w:rPr>
          <w:color w:val="auto"/>
        </w:rPr>
      </w:pPr>
      <w:r>
        <w:rPr>
          <w:color w:val="auto"/>
        </w:rPr>
        <w:t xml:space="preserve">Закрашивание внутри контура. Заполнение контура точками. </w:t>
      </w:r>
    </w:p>
    <w:p>
      <w:pPr>
        <w:pStyle w:val="54"/>
        <w:rPr>
          <w:color w:val="auto"/>
        </w:rPr>
      </w:pPr>
      <w:r>
        <w:rPr>
          <w:color w:val="auto"/>
        </w:rPr>
        <w:t xml:space="preserve">Штриховка слева направо (сверху вниз, по диагонали), двойная штриховка. </w:t>
      </w:r>
    </w:p>
    <w:p>
      <w:pPr>
        <w:pStyle w:val="54"/>
        <w:rPr>
          <w:color w:val="auto"/>
        </w:rPr>
      </w:pPr>
      <w:r>
        <w:rPr>
          <w:color w:val="auto"/>
        </w:rPr>
        <w:t xml:space="preserve">Рисование контура предмета по контурным линиям. </w:t>
      </w:r>
    </w:p>
    <w:p>
      <w:pPr>
        <w:pStyle w:val="54"/>
        <w:rPr>
          <w:color w:val="auto"/>
        </w:rPr>
      </w:pPr>
      <w:r>
        <w:rPr>
          <w:color w:val="auto"/>
        </w:rPr>
        <w:t xml:space="preserve">Дорисовывание части (отдельных деталей, симметричной половины) предмета. </w:t>
      </w:r>
    </w:p>
    <w:p>
      <w:pPr>
        <w:pStyle w:val="54"/>
        <w:rPr>
          <w:color w:val="auto"/>
        </w:rPr>
      </w:pPr>
      <w:r>
        <w:rPr>
          <w:color w:val="auto"/>
        </w:rPr>
        <w:t xml:space="preserve">Рисование предмета (объекта) с натуры. </w:t>
      </w:r>
    </w:p>
    <w:p>
      <w:pPr>
        <w:pStyle w:val="54"/>
        <w:rPr>
          <w:color w:val="auto"/>
        </w:rPr>
      </w:pPr>
      <w:r>
        <w:rPr>
          <w:color w:val="auto"/>
        </w:rPr>
        <w:t xml:space="preserve">Рисование растительных (геометрических) элементов орнамента. Дополнение готового орнамента растительными (геометрическими) элементами. </w:t>
      </w:r>
    </w:p>
    <w:p>
      <w:pPr>
        <w:pStyle w:val="54"/>
        <w:rPr>
          <w:color w:val="auto"/>
        </w:rPr>
      </w:pPr>
      <w:r>
        <w:rPr>
          <w:color w:val="auto"/>
        </w:rPr>
        <w:t xml:space="preserve">Рисование орнамента из растительных и геометрических форм в полосе. </w:t>
      </w:r>
    </w:p>
    <w:p>
      <w:pPr>
        <w:pStyle w:val="54"/>
        <w:rPr>
          <w:color w:val="auto"/>
        </w:rPr>
      </w:pPr>
      <w:r>
        <w:rPr>
          <w:color w:val="auto"/>
        </w:rPr>
        <w:t xml:space="preserve">Дополнение сюжетного рисунка отдельными предметами (объектами), связанными между собой по смыслу. </w:t>
      </w:r>
    </w:p>
    <w:p>
      <w:pPr>
        <w:pStyle w:val="54"/>
        <w:rPr>
          <w:color w:val="auto"/>
        </w:rPr>
      </w:pPr>
      <w:r>
        <w:rPr>
          <w:color w:val="auto"/>
        </w:rPr>
        <w:t xml:space="preserve">Расположение объектов на поверхности листа при рисовании сюжетного рисунка. </w:t>
      </w:r>
    </w:p>
    <w:p>
      <w:pPr>
        <w:pStyle w:val="54"/>
        <w:rPr>
          <w:color w:val="auto"/>
        </w:rPr>
      </w:pPr>
      <w:r>
        <w:rPr>
          <w:color w:val="auto"/>
        </w:rPr>
        <w:t>Рисование с использованием нетрадиционных техник.</w:t>
      </w:r>
    </w:p>
    <w:p>
      <w:pPr>
        <w:pStyle w:val="54"/>
        <w:rPr>
          <w:b/>
          <w:color w:val="auto"/>
        </w:rPr>
      </w:pPr>
    </w:p>
    <w:p>
      <w:pPr>
        <w:pStyle w:val="54"/>
        <w:rPr>
          <w:b/>
          <w:color w:val="auto"/>
        </w:rPr>
      </w:pPr>
      <w:r>
        <w:rPr>
          <w:b/>
          <w:color w:val="auto"/>
        </w:rPr>
        <w:t>Адаптивная физкультура</w:t>
      </w:r>
    </w:p>
    <w:p>
      <w:pPr>
        <w:pStyle w:val="17"/>
        <w:suppressAutoHyphens/>
        <w:spacing w:before="0" w:beforeAutospacing="0" w:after="0" w:afterAutospacing="0"/>
        <w:rPr>
          <w:b/>
          <w:i/>
        </w:rPr>
      </w:pPr>
      <w:r>
        <w:rPr>
          <w:b/>
        </w:rPr>
        <w:t>Коррекционные подвижные игры</w:t>
      </w:r>
      <w:r>
        <w:rPr>
          <w:b/>
          <w:i/>
        </w:rPr>
        <w:t>.</w:t>
      </w:r>
    </w:p>
    <w:p>
      <w:pPr>
        <w:spacing w:after="0" w:line="240" w:lineRule="auto"/>
        <w:rPr>
          <w:rFonts w:ascii="Times New Roman" w:hAnsi="Times New Roman" w:cs="Times New Roman"/>
          <w:sz w:val="24"/>
          <w:szCs w:val="24"/>
        </w:rPr>
      </w:pPr>
      <w:r>
        <w:rPr>
          <w:rFonts w:ascii="Times New Roman" w:hAnsi="Times New Roman" w:cs="Times New Roman"/>
          <w:sz w:val="24"/>
          <w:szCs w:val="24"/>
        </w:rPr>
        <w:t>Подвижные игры</w:t>
      </w:r>
      <w:r>
        <w:rPr>
          <w:rFonts w:ascii="Times New Roman" w:hAnsi="Times New Roman" w:cs="Times New Roman"/>
          <w:i/>
          <w:sz w:val="24"/>
          <w:szCs w:val="24"/>
        </w:rPr>
        <w:t>.</w:t>
      </w:r>
      <w:r>
        <w:rPr>
          <w:rFonts w:ascii="Times New Roman" w:hAnsi="Times New Roman" w:cs="Times New Roman"/>
          <w:sz w:val="24"/>
          <w:szCs w:val="24"/>
        </w:rPr>
        <w:t xml:space="preserve"> Соблюдение правил игры «Стоп, хоп, раз». Соблюдение правил игры «Болото. Соблюдение правил игры «Пятнашки».</w:t>
      </w:r>
    </w:p>
    <w:p>
      <w:pPr>
        <w:spacing w:after="0" w:line="240" w:lineRule="auto"/>
        <w:rPr>
          <w:rFonts w:ascii="Times New Roman" w:hAnsi="Times New Roman" w:cs="Times New Roman"/>
          <w:sz w:val="24"/>
          <w:szCs w:val="24"/>
        </w:rPr>
      </w:pPr>
      <w:r>
        <w:rPr>
          <w:rFonts w:ascii="Times New Roman" w:hAnsi="Times New Roman" w:cs="Times New Roman"/>
          <w:b/>
          <w:sz w:val="24"/>
          <w:szCs w:val="24"/>
        </w:rPr>
        <w:t>Физическая подготовка.</w:t>
      </w:r>
      <w:r>
        <w:rPr>
          <w:rFonts w:ascii="Times New Roman" w:hAnsi="Times New Roman" w:eastAsia="Calibri" w:cs="Times New Roman"/>
          <w:sz w:val="24"/>
          <w:szCs w:val="24"/>
        </w:rPr>
        <w:t xml:space="preserve"> </w:t>
      </w:r>
      <w:r>
        <w:rPr>
          <w:rFonts w:ascii="Times New Roman" w:hAnsi="Times New Roman" w:cs="Times New Roman"/>
          <w:sz w:val="24"/>
          <w:szCs w:val="24"/>
        </w:rPr>
        <w:t>Вводный инструктаж по технике безопасности на</w:t>
      </w:r>
    </w:p>
    <w:p>
      <w:pPr>
        <w:spacing w:after="0" w:line="240" w:lineRule="auto"/>
        <w:rPr>
          <w:rFonts w:ascii="Times New Roman" w:hAnsi="Times New Roman" w:cs="Times New Roman"/>
          <w:sz w:val="24"/>
          <w:szCs w:val="24"/>
        </w:rPr>
      </w:pPr>
      <w:r>
        <w:rPr>
          <w:rFonts w:ascii="Times New Roman" w:hAnsi="Times New Roman" w:eastAsia="Calibri" w:cs="Times New Roman"/>
          <w:sz w:val="24"/>
          <w:szCs w:val="24"/>
        </w:rPr>
        <w:t xml:space="preserve">Построение, перестроение. Гигиена одежды и тела. </w:t>
      </w:r>
    </w:p>
    <w:p>
      <w:pPr>
        <w:pStyle w:val="17"/>
        <w:suppressAutoHyphens/>
        <w:spacing w:before="0" w:beforeAutospacing="0" w:after="0" w:afterAutospacing="0"/>
        <w:rPr>
          <w:b/>
        </w:rPr>
      </w:pPr>
      <w:r>
        <w:rPr>
          <w:iCs/>
        </w:rPr>
        <w:t>П</w:t>
      </w:r>
      <w:r>
        <w:t>ринятие исходного положения для построения и перестроения: основная стойка, стойка «ноги на ширине плеч» («ноги на ширине ступни»). Размыкание на вытянутые руки в стороны, на вытянутые руки вперед. Повороты на месте в разные стороны.</w:t>
      </w:r>
    </w:p>
    <w:p>
      <w:pPr>
        <w:pStyle w:val="59"/>
        <w:shd w:val="clear" w:color="auto" w:fill="auto"/>
        <w:spacing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eastAsia="Calibri" w:cs="Times New Roman"/>
          <w:sz w:val="24"/>
          <w:szCs w:val="24"/>
        </w:rPr>
        <w:t>Общеразвивающие и коррегирующаие упражнения . Упражнения на дыхание. Наклоны туловища. Упражнения на формирование правильной осанки.</w:t>
      </w:r>
    </w:p>
    <w:p>
      <w:pPr>
        <w:spacing w:after="0" w:line="240" w:lineRule="auto"/>
        <w:rPr>
          <w:rFonts w:ascii="Times New Roman" w:hAnsi="Times New Roman" w:cs="Times New Roman"/>
          <w:sz w:val="24"/>
          <w:szCs w:val="24"/>
        </w:rPr>
      </w:pPr>
      <w:r>
        <w:rPr>
          <w:rFonts w:ascii="Times New Roman" w:hAnsi="Times New Roman" w:eastAsia="Calibri" w:cs="Times New Roman"/>
          <w:sz w:val="24"/>
          <w:szCs w:val="24"/>
        </w:rPr>
        <w:t>Общеразвивающие и корригирующие упражнения для кисти рук. Упражнения для укрепления мышц  туловища.</w:t>
      </w:r>
    </w:p>
    <w:p>
      <w:pPr>
        <w:spacing w:after="0" w:line="240" w:lineRule="auto"/>
        <w:rPr>
          <w:rFonts w:ascii="Times New Roman" w:hAnsi="Times New Roman" w:cs="Times New Roman"/>
          <w:sz w:val="24"/>
          <w:szCs w:val="24"/>
        </w:rPr>
      </w:pPr>
      <w:r>
        <w:rPr>
          <w:rFonts w:ascii="Times New Roman" w:hAnsi="Times New Roman" w:eastAsia="Calibri" w:cs="Times New Roman"/>
          <w:sz w:val="24"/>
          <w:szCs w:val="24"/>
        </w:rPr>
        <w:t xml:space="preserve">Упражнения на равновесие и формирование осанки. Общеразвивающие и корригирующие упражнения с предметами: гимнастические палки. Комплексы упражнений со скакалками. </w:t>
      </w:r>
    </w:p>
    <w:p>
      <w:pPr>
        <w:spacing w:after="0" w:line="240" w:lineRule="auto"/>
        <w:rPr>
          <w:rFonts w:ascii="Times New Roman" w:hAnsi="Times New Roman" w:cs="Times New Roman"/>
          <w:sz w:val="24"/>
          <w:szCs w:val="24"/>
        </w:rPr>
      </w:pPr>
      <w:r>
        <w:rPr>
          <w:rFonts w:ascii="Times New Roman" w:hAnsi="Times New Roman" w:cs="Times New Roman"/>
          <w:sz w:val="24"/>
          <w:szCs w:val="24"/>
        </w:rPr>
        <w:t>Ходьба и бег.</w:t>
      </w:r>
      <w:r>
        <w:rPr>
          <w:rFonts w:ascii="Times New Roman" w:hAnsi="Times New Roman" w:eastAsia="Calibri" w:cs="Times New Roman"/>
          <w:sz w:val="24"/>
          <w:szCs w:val="24"/>
        </w:rPr>
        <w:t xml:space="preserve"> Ходьба приставным шагом. Ходьба на носках. Ходьба на носках с высоким подниманием бедра. Сочетание различных видов ходьбы.</w:t>
      </w:r>
    </w:p>
    <w:p>
      <w:pPr>
        <w:spacing w:after="0" w:line="240" w:lineRule="auto"/>
        <w:rPr>
          <w:rFonts w:ascii="Times New Roman" w:hAnsi="Times New Roman" w:cs="Times New Roman"/>
          <w:sz w:val="24"/>
          <w:szCs w:val="24"/>
        </w:rPr>
      </w:pPr>
      <w:r>
        <w:rPr>
          <w:rFonts w:ascii="Times New Roman" w:hAnsi="Times New Roman" w:eastAsia="Calibri" w:cs="Times New Roman"/>
          <w:sz w:val="24"/>
          <w:szCs w:val="24"/>
        </w:rPr>
        <w:t xml:space="preserve"> Бег с изменением темпа. Бег в умеренном темпе Бег с изменением направления</w:t>
      </w:r>
      <w:r>
        <w:rPr>
          <w:rFonts w:ascii="Times New Roman" w:hAnsi="Times New Roman" w:cs="Times New Roman"/>
          <w:sz w:val="24"/>
          <w:szCs w:val="24"/>
        </w:rPr>
        <w:t xml:space="preserve"> .Игры с бегом и прыжками.</w:t>
      </w:r>
    </w:p>
    <w:p>
      <w:pPr>
        <w:spacing w:after="0" w:line="240" w:lineRule="auto"/>
        <w:rPr>
          <w:rFonts w:ascii="Times New Roman" w:hAnsi="Times New Roman" w:cs="Times New Roman"/>
          <w:sz w:val="24"/>
          <w:szCs w:val="24"/>
        </w:rPr>
      </w:pPr>
      <w:r>
        <w:rPr>
          <w:rFonts w:ascii="Times New Roman" w:hAnsi="Times New Roman" w:cs="Times New Roman"/>
          <w:sz w:val="24"/>
          <w:szCs w:val="24"/>
        </w:rPr>
        <w:t>Прыжки. Прыжки на двух ногах на месте.</w:t>
      </w:r>
      <w:r>
        <w:rPr>
          <w:rFonts w:ascii="Times New Roman" w:hAnsi="Times New Roman" w:eastAsia="Calibri" w:cs="Times New Roman"/>
          <w:sz w:val="24"/>
          <w:szCs w:val="24"/>
        </w:rPr>
        <w:t xml:space="preserve"> Прыжки на одной, двух ногах. </w:t>
      </w:r>
      <w:r>
        <w:rPr>
          <w:rFonts w:ascii="Times New Roman" w:hAnsi="Times New Roman" w:cs="Times New Roman"/>
          <w:sz w:val="24"/>
          <w:szCs w:val="24"/>
        </w:rPr>
        <w:t>Броски, ловля, метание.</w:t>
      </w:r>
      <w:r>
        <w:rPr>
          <w:rFonts w:ascii="Times New Roman" w:hAnsi="Times New Roman" w:eastAsia="Calibri" w:cs="Times New Roman"/>
          <w:sz w:val="24"/>
          <w:szCs w:val="24"/>
        </w:rPr>
        <w:t xml:space="preserve"> Метание мяча  на дальность.</w:t>
      </w:r>
      <w:r>
        <w:rPr>
          <w:rFonts w:ascii="Times New Roman" w:hAnsi="Times New Roman" w:cs="Times New Roman"/>
          <w:sz w:val="24"/>
          <w:szCs w:val="24"/>
        </w:rPr>
        <w:t xml:space="preserve"> Броски мяча в стену с отскоком его в обозначенное место. Игры с бросанием, ловлей и метанием.</w:t>
      </w:r>
      <w:r>
        <w:rPr>
          <w:rFonts w:ascii="Times New Roman" w:hAnsi="Times New Roman" w:eastAsia="Calibri" w:cs="Times New Roman"/>
          <w:sz w:val="24"/>
          <w:szCs w:val="24"/>
        </w:rPr>
        <w:t xml:space="preserve"> Метание мячей в цель и на дальность. Игра «Фигуры»</w:t>
      </w:r>
    </w:p>
    <w:p>
      <w:pPr>
        <w:pStyle w:val="17"/>
        <w:suppressAutoHyphens/>
        <w:spacing w:before="0" w:beforeAutospacing="0" w:after="0" w:afterAutospacing="0"/>
        <w:jc w:val="center"/>
        <w:rPr>
          <w:b/>
        </w:rPr>
      </w:pPr>
      <w:r>
        <w:rPr>
          <w:b/>
        </w:rPr>
        <w:t>Содержание коррекционных занятий</w:t>
      </w:r>
    </w:p>
    <w:p>
      <w:pPr>
        <w:pStyle w:val="17"/>
        <w:suppressAutoHyphens/>
        <w:spacing w:before="0" w:beforeAutospacing="0" w:after="0" w:afterAutospacing="0"/>
        <w:jc w:val="center"/>
        <w:rPr>
          <w:b/>
        </w:rPr>
      </w:pPr>
      <w:r>
        <w:rPr>
          <w:b/>
        </w:rPr>
        <w:t>Предметно-практические действия</w:t>
      </w:r>
    </w:p>
    <w:p>
      <w:pPr>
        <w:spacing w:line="240" w:lineRule="auto"/>
        <w:jc w:val="center"/>
        <w:rPr>
          <w:rFonts w:ascii="Times New Roman" w:hAnsi="Times New Roman" w:cs="Times New Roman"/>
          <w:sz w:val="24"/>
          <w:szCs w:val="24"/>
        </w:rPr>
      </w:pPr>
      <w:r>
        <w:rPr>
          <w:rFonts w:ascii="Times New Roman" w:hAnsi="Times New Roman" w:cs="Times New Roman"/>
          <w:b/>
          <w:i/>
          <w:sz w:val="24"/>
          <w:szCs w:val="24"/>
        </w:rPr>
        <w:t>Действия с материалами</w:t>
      </w:r>
      <w:r>
        <w:rPr>
          <w:rFonts w:ascii="Times New Roman" w:hAnsi="Times New Roman" w:cs="Times New Roman"/>
          <w:b/>
          <w:sz w:val="24"/>
          <w:szCs w:val="24"/>
        </w:rPr>
        <w:t>.</w:t>
      </w:r>
    </w:p>
    <w:p>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Сминание материала </w:t>
      </w:r>
      <w:r>
        <w:rPr>
          <w:rFonts w:ascii="Times New Roman" w:hAnsi="Times New Roman" w:cs="Times New Roman"/>
          <w:bCs/>
          <w:sz w:val="24"/>
          <w:szCs w:val="24"/>
        </w:rPr>
        <w:t>(салфетки, туалетная бумага, бумажные полотенца, газета, цветная, папиросная бумага, калька и др.) двумя руками (одной рукой, пальцами).</w:t>
      </w:r>
      <w:r>
        <w:rPr>
          <w:rFonts w:ascii="Times New Roman" w:hAnsi="Times New Roman" w:cs="Times New Roman"/>
          <w:sz w:val="24"/>
          <w:szCs w:val="24"/>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Pr>
          <w:rFonts w:ascii="Times New Roman" w:hAnsi="Times New Roman" w:cs="Times New Roman"/>
          <w:bCs/>
          <w:sz w:val="24"/>
          <w:szCs w:val="24"/>
        </w:rPr>
        <w:t>Наматывание материала</w:t>
      </w:r>
      <w:r>
        <w:rPr>
          <w:rFonts w:ascii="Times New Roman" w:hAnsi="Times New Roman" w:cs="Times New Roman"/>
          <w:sz w:val="24"/>
          <w:szCs w:val="24"/>
        </w:rPr>
        <w:t xml:space="preserve"> (бельевая веревка, шпагат, шерстяные нитки, шнур и др.). </w:t>
      </w:r>
    </w:p>
    <w:p>
      <w:pPr>
        <w:spacing w:line="240" w:lineRule="auto"/>
        <w:jc w:val="center"/>
        <w:rPr>
          <w:rFonts w:ascii="Times New Roman" w:hAnsi="Times New Roman" w:cs="Times New Roman"/>
          <w:sz w:val="24"/>
          <w:szCs w:val="24"/>
        </w:rPr>
      </w:pPr>
      <w:r>
        <w:rPr>
          <w:rFonts w:ascii="Times New Roman" w:hAnsi="Times New Roman" w:cs="Times New Roman"/>
          <w:b/>
          <w:i/>
          <w:sz w:val="24"/>
          <w:szCs w:val="24"/>
        </w:rPr>
        <w:t>Действия с предметами.</w:t>
      </w:r>
    </w:p>
    <w:p>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Захватывание, удержание, отпускание предмета (шарики, кубики,</w:t>
      </w:r>
      <w:r>
        <w:rPr>
          <w:rFonts w:ascii="Times New Roman" w:hAnsi="Times New Roman" w:cs="Times New Roman"/>
          <w:color w:val="0070C0"/>
          <w:sz w:val="24"/>
          <w:szCs w:val="24"/>
        </w:rPr>
        <w:t xml:space="preserve"> </w:t>
      </w:r>
      <w:r>
        <w:rPr>
          <w:rFonts w:ascii="Times New Roman" w:hAnsi="Times New Roman" w:cs="Times New Roman"/>
          <w:sz w:val="24"/>
          <w:szCs w:val="24"/>
        </w:rPr>
        <w:t xml:space="preserve">мелкие игрушки, шишки и др.). Встряхивание предмета, издающего звук (бутылочки с бусинками или крупой и др.). </w:t>
      </w:r>
      <w:r>
        <w:rPr>
          <w:rFonts w:ascii="Times New Roman" w:hAnsi="Times New Roman" w:cs="Times New Roman"/>
          <w:bCs/>
          <w:sz w:val="24"/>
          <w:szCs w:val="24"/>
        </w:rPr>
        <w:t>Толкание предмета от себя (</w:t>
      </w:r>
      <w:r>
        <w:rPr>
          <w:rFonts w:ascii="Times New Roman" w:hAnsi="Times New Roman" w:cs="Times New Roman"/>
          <w:sz w:val="24"/>
          <w:szCs w:val="24"/>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pPr>
        <w:keepNext/>
        <w:suppressAutoHyphens/>
        <w:spacing w:after="0" w:line="240" w:lineRule="auto"/>
        <w:jc w:val="both"/>
        <w:outlineLvl w:val="0"/>
        <w:rPr>
          <w:rFonts w:ascii="Times New Roman" w:hAnsi="Times New Roman" w:eastAsia="Calibri" w:cs="Times New Roman"/>
          <w:sz w:val="24"/>
          <w:szCs w:val="24"/>
        </w:rPr>
      </w:pPr>
    </w:p>
    <w:p>
      <w:pPr>
        <w:widowControl w:val="0"/>
        <w:suppressAutoHyphen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Коммуникация и общение – неотъемлемые составляющие социальной жизни человека. Специфические нарушения развития данного ребенка значительно препятствуют и ограничивают его полноценное </w:t>
      </w:r>
      <w:r>
        <w:rPr>
          <w:rFonts w:ascii="Times New Roman" w:hAnsi="Times New Roman" w:eastAsia="Calibri" w:cs="Times New Roman"/>
          <w:spacing w:val="-1"/>
          <w:kern w:val="1"/>
          <w:sz w:val="24"/>
          <w:szCs w:val="24"/>
        </w:rPr>
        <w:t xml:space="preserve">общение </w:t>
      </w:r>
      <w:r>
        <w:rPr>
          <w:rFonts w:ascii="Times New Roman" w:hAnsi="Times New Roman" w:eastAsia="Calibri" w:cs="Times New Roman"/>
          <w:kern w:val="1"/>
          <w:sz w:val="24"/>
          <w:szCs w:val="24"/>
        </w:rPr>
        <w:t xml:space="preserve">с окружающими: Ученик имеет </w:t>
      </w:r>
      <w:r>
        <w:rPr>
          <w:rFonts w:ascii="Times New Roman" w:hAnsi="Times New Roman" w:eastAsia="Calibri" w:cs="Times New Roman"/>
          <w:spacing w:val="-1"/>
          <w:kern w:val="1"/>
          <w:sz w:val="24"/>
          <w:szCs w:val="24"/>
        </w:rPr>
        <w:t xml:space="preserve">нарушение интеллекта </w:t>
      </w:r>
      <w:r>
        <w:rPr>
          <w:rFonts w:ascii="Times New Roman" w:hAnsi="Times New Roman" w:eastAsia="Calibri" w:cs="Times New Roman"/>
          <w:kern w:val="1"/>
          <w:sz w:val="24"/>
          <w:szCs w:val="24"/>
        </w:rPr>
        <w:t xml:space="preserve">в </w:t>
      </w:r>
      <w:r>
        <w:rPr>
          <w:rFonts w:ascii="Times New Roman" w:hAnsi="Times New Roman" w:eastAsia="Calibri" w:cs="Times New Roman"/>
          <w:spacing w:val="-1"/>
          <w:kern w:val="1"/>
          <w:sz w:val="24"/>
          <w:szCs w:val="24"/>
        </w:rPr>
        <w:t xml:space="preserve">сочетании </w:t>
      </w:r>
      <w:r>
        <w:rPr>
          <w:rFonts w:ascii="Times New Roman" w:hAnsi="Times New Roman" w:eastAsia="Calibri" w:cs="Times New Roman"/>
          <w:kern w:val="1"/>
          <w:sz w:val="24"/>
          <w:szCs w:val="24"/>
        </w:rPr>
        <w:t xml:space="preserve">с аутистическими </w:t>
      </w:r>
      <w:r>
        <w:rPr>
          <w:rFonts w:ascii="Times New Roman" w:hAnsi="Times New Roman" w:eastAsia="Calibri" w:cs="Times New Roman"/>
          <w:spacing w:val="-1"/>
          <w:kern w:val="1"/>
          <w:sz w:val="24"/>
          <w:szCs w:val="24"/>
        </w:rPr>
        <w:t xml:space="preserve">расстройствами, у него </w:t>
      </w:r>
      <w:r>
        <w:rPr>
          <w:rFonts w:ascii="Times New Roman" w:hAnsi="Times New Roman" w:eastAsia="Calibri" w:cs="Times New Roman"/>
          <w:kern w:val="1"/>
          <w:sz w:val="24"/>
          <w:szCs w:val="24"/>
        </w:rPr>
        <w:t xml:space="preserve">отсутствует потребность в коммуникативных </w:t>
      </w:r>
      <w:r>
        <w:rPr>
          <w:rFonts w:ascii="Times New Roman" w:hAnsi="Times New Roman" w:eastAsia="Calibri" w:cs="Times New Roman"/>
          <w:spacing w:val="-1"/>
          <w:kern w:val="1"/>
          <w:sz w:val="24"/>
          <w:szCs w:val="24"/>
        </w:rPr>
        <w:t xml:space="preserve">связях, </w:t>
      </w:r>
      <w:r>
        <w:rPr>
          <w:rFonts w:ascii="Times New Roman" w:hAnsi="Times New Roman" w:eastAsia="Calibri" w:cs="Times New Roman"/>
          <w:kern w:val="1"/>
          <w:sz w:val="24"/>
          <w:szCs w:val="24"/>
        </w:rPr>
        <w:t xml:space="preserve">имеются трудности выбора и использования форм </w:t>
      </w:r>
      <w:r>
        <w:rPr>
          <w:rFonts w:ascii="Times New Roman" w:hAnsi="Times New Roman" w:eastAsia="Calibri" w:cs="Times New Roman"/>
          <w:spacing w:val="-1"/>
          <w:kern w:val="1"/>
          <w:sz w:val="24"/>
          <w:szCs w:val="24"/>
        </w:rPr>
        <w:t xml:space="preserve">общения, </w:t>
      </w:r>
      <w:r>
        <w:rPr>
          <w:rFonts w:ascii="Times New Roman" w:hAnsi="Times New Roman" w:eastAsia="Calibri" w:cs="Times New Roman"/>
          <w:kern w:val="1"/>
          <w:sz w:val="24"/>
          <w:szCs w:val="24"/>
        </w:rPr>
        <w:t xml:space="preserve">включая коммуникативную речь и целенаправленность речевой деятельности, а также отмечается грубое недоразвитие речи и ее функций: коммуникативной, познавательной, </w:t>
      </w:r>
      <w:r>
        <w:rPr>
          <w:rFonts w:ascii="Times New Roman" w:hAnsi="Times New Roman" w:eastAsia="Calibri" w:cs="Times New Roman"/>
          <w:spacing w:val="-1"/>
          <w:kern w:val="1"/>
          <w:sz w:val="24"/>
          <w:szCs w:val="24"/>
        </w:rPr>
        <w:t xml:space="preserve">регулирующей. Кроме того, понимание речи данного ученика </w:t>
      </w:r>
      <w:r>
        <w:rPr>
          <w:rFonts w:ascii="Times New Roman" w:hAnsi="Times New Roman" w:eastAsia="Calibri" w:cs="Times New Roman"/>
          <w:kern w:val="1"/>
          <w:sz w:val="24"/>
          <w:szCs w:val="24"/>
        </w:rPr>
        <w:t xml:space="preserve">окружающими значительно </w:t>
      </w:r>
      <w:r>
        <w:rPr>
          <w:rFonts w:ascii="Times New Roman" w:hAnsi="Times New Roman" w:eastAsia="Calibri" w:cs="Times New Roman"/>
          <w:spacing w:val="-1"/>
          <w:kern w:val="1"/>
          <w:sz w:val="24"/>
          <w:szCs w:val="24"/>
        </w:rPr>
        <w:t>затруднено.</w:t>
      </w:r>
    </w:p>
    <w:p>
      <w:pPr>
        <w:widowControl w:val="0"/>
        <w:suppressAutoHyphen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В связи с этим, обучение ребенка речи и коммуникации включает </w:t>
      </w:r>
      <w:r>
        <w:rPr>
          <w:rFonts w:ascii="Times New Roman" w:hAnsi="Times New Roman" w:eastAsia="Calibri" w:cs="Times New Roman"/>
          <w:spacing w:val="-1"/>
          <w:kern w:val="1"/>
          <w:sz w:val="24"/>
          <w:szCs w:val="24"/>
        </w:rPr>
        <w:t xml:space="preserve">целенаправленную </w:t>
      </w:r>
      <w:r>
        <w:rPr>
          <w:rFonts w:ascii="Times New Roman" w:hAnsi="Times New Roman" w:eastAsia="Calibri" w:cs="Times New Roman"/>
          <w:kern w:val="1"/>
          <w:sz w:val="24"/>
          <w:szCs w:val="24"/>
        </w:rPr>
        <w:t xml:space="preserve">педагогическую работу по формированию у него </w:t>
      </w:r>
      <w:r>
        <w:rPr>
          <w:rFonts w:ascii="Times New Roman" w:hAnsi="Times New Roman" w:eastAsia="Calibri" w:cs="Times New Roman"/>
          <w:spacing w:val="-1"/>
          <w:kern w:val="1"/>
          <w:sz w:val="24"/>
          <w:szCs w:val="24"/>
        </w:rPr>
        <w:t xml:space="preserve">потребности </w:t>
      </w:r>
      <w:r>
        <w:rPr>
          <w:rFonts w:ascii="Times New Roman" w:hAnsi="Times New Roman" w:eastAsia="Calibri" w:cs="Times New Roman"/>
          <w:kern w:val="1"/>
          <w:sz w:val="24"/>
          <w:szCs w:val="24"/>
        </w:rPr>
        <w:t xml:space="preserve">в общении, на развитие сохранных речевых </w:t>
      </w:r>
      <w:r>
        <w:rPr>
          <w:rFonts w:ascii="Times New Roman" w:hAnsi="Times New Roman" w:eastAsia="Calibri" w:cs="Times New Roman"/>
          <w:spacing w:val="-1"/>
          <w:kern w:val="1"/>
          <w:sz w:val="24"/>
          <w:szCs w:val="24"/>
        </w:rPr>
        <w:t xml:space="preserve">механизмов, </w:t>
      </w:r>
      <w:r>
        <w:rPr>
          <w:rFonts w:ascii="Times New Roman" w:hAnsi="Times New Roman" w:eastAsia="Calibri" w:cs="Times New Roman"/>
          <w:kern w:val="1"/>
          <w:sz w:val="24"/>
          <w:szCs w:val="24"/>
        </w:rPr>
        <w:t xml:space="preserve">а также на обучение использованию альтернативных средств коммуникации </w:t>
      </w:r>
      <w:r>
        <w:rPr>
          <w:rFonts w:ascii="Times New Roman" w:hAnsi="Times New Roman" w:eastAsia="Calibri" w:cs="Times New Roman"/>
          <w:spacing w:val="-1"/>
          <w:kern w:val="1"/>
          <w:sz w:val="24"/>
          <w:szCs w:val="24"/>
        </w:rPr>
        <w:t xml:space="preserve">социального </w:t>
      </w:r>
      <w:r>
        <w:rPr>
          <w:rFonts w:ascii="Times New Roman" w:hAnsi="Times New Roman" w:eastAsia="Calibri" w:cs="Times New Roman"/>
          <w:kern w:val="1"/>
          <w:sz w:val="24"/>
          <w:szCs w:val="24"/>
        </w:rPr>
        <w:t xml:space="preserve">общения. </w:t>
      </w:r>
    </w:p>
    <w:p>
      <w:pPr>
        <w:widowControl w:val="0"/>
        <w:suppressAutoHyphen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Цель обучения – формирование коммуникативных и речевых навыков с использованием средств вербальной и невербальной коммуникации, умения </w:t>
      </w:r>
      <w:r>
        <w:rPr>
          <w:rFonts w:ascii="Times New Roman" w:hAnsi="Times New Roman" w:eastAsia="Calibri" w:cs="Times New Roman"/>
          <w:spacing w:val="-1"/>
          <w:kern w:val="1"/>
          <w:sz w:val="24"/>
          <w:szCs w:val="24"/>
        </w:rPr>
        <w:t xml:space="preserve">пользоваться </w:t>
      </w:r>
      <w:r>
        <w:rPr>
          <w:rFonts w:ascii="Times New Roman" w:hAnsi="Times New Roman" w:eastAsia="Calibri" w:cs="Times New Roman"/>
          <w:kern w:val="1"/>
          <w:sz w:val="24"/>
          <w:szCs w:val="24"/>
        </w:rPr>
        <w:t>ими в</w:t>
      </w:r>
      <w:r>
        <w:rPr>
          <w:rFonts w:ascii="Times New Roman" w:hAnsi="Times New Roman" w:eastAsia="Calibri" w:cs="Times New Roman"/>
          <w:spacing w:val="-1"/>
          <w:kern w:val="1"/>
          <w:sz w:val="24"/>
          <w:szCs w:val="24"/>
        </w:rPr>
        <w:t xml:space="preserve"> процессе </w:t>
      </w:r>
      <w:r>
        <w:rPr>
          <w:rFonts w:ascii="Times New Roman" w:hAnsi="Times New Roman" w:eastAsia="Calibri" w:cs="Times New Roman"/>
          <w:kern w:val="1"/>
          <w:sz w:val="24"/>
          <w:szCs w:val="24"/>
        </w:rPr>
        <w:t xml:space="preserve">социального взаимодействия. </w:t>
      </w:r>
    </w:p>
    <w:p>
      <w:pPr>
        <w:widowControl w:val="0"/>
        <w:suppressAutoHyphen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Смыслом </w:t>
      </w:r>
      <w:r>
        <w:rPr>
          <w:rFonts w:ascii="Times New Roman" w:hAnsi="Times New Roman" w:eastAsia="Calibri" w:cs="Times New Roman"/>
          <w:kern w:val="1"/>
          <w:sz w:val="24"/>
          <w:szCs w:val="24"/>
        </w:rPr>
        <w:t xml:space="preserve">обучения социальному взаимодействию с окружающими является </w:t>
      </w:r>
      <w:r>
        <w:rPr>
          <w:rFonts w:ascii="Times New Roman" w:hAnsi="Times New Roman" w:eastAsia="Calibri" w:cs="Times New Roman"/>
          <w:spacing w:val="-1"/>
          <w:kern w:val="1"/>
          <w:sz w:val="24"/>
          <w:szCs w:val="24"/>
        </w:rPr>
        <w:t>индивидуальное, п</w:t>
      </w:r>
      <w:r>
        <w:rPr>
          <w:rFonts w:ascii="Times New Roman" w:hAnsi="Times New Roman" w:eastAsia="Calibri" w:cs="Times New Roman"/>
          <w:kern w:val="1"/>
          <w:sz w:val="24"/>
          <w:szCs w:val="24"/>
        </w:rPr>
        <w:t xml:space="preserve">оэтапное, планомерное расширение жизненного опыта и </w:t>
      </w:r>
      <w:r>
        <w:rPr>
          <w:rFonts w:ascii="Times New Roman" w:hAnsi="Times New Roman" w:eastAsia="Calibri" w:cs="Times New Roman"/>
          <w:spacing w:val="-1"/>
          <w:kern w:val="1"/>
          <w:sz w:val="24"/>
          <w:szCs w:val="24"/>
        </w:rPr>
        <w:t xml:space="preserve">повседневных социальных </w:t>
      </w:r>
      <w:r>
        <w:rPr>
          <w:rFonts w:ascii="Times New Roman" w:hAnsi="Times New Roman" w:eastAsia="Calibri" w:cs="Times New Roman"/>
          <w:kern w:val="1"/>
          <w:sz w:val="24"/>
          <w:szCs w:val="24"/>
        </w:rPr>
        <w:t xml:space="preserve">контактов в доступных для ребенка </w:t>
      </w:r>
      <w:r>
        <w:rPr>
          <w:rFonts w:ascii="Times New Roman" w:hAnsi="Times New Roman" w:eastAsia="Calibri" w:cs="Times New Roman"/>
          <w:spacing w:val="-1"/>
          <w:kern w:val="1"/>
          <w:sz w:val="24"/>
          <w:szCs w:val="24"/>
        </w:rPr>
        <w:t xml:space="preserve">пределах. </w:t>
      </w:r>
      <w:r>
        <w:rPr>
          <w:rFonts w:ascii="Times New Roman" w:hAnsi="Times New Roman" w:eastAsia="Calibri" w:cs="Times New Roman"/>
          <w:kern w:val="1"/>
          <w:sz w:val="24"/>
          <w:szCs w:val="24"/>
        </w:rPr>
        <w:t xml:space="preserve">Для этого организуется специальная работа по введению ребёнка в </w:t>
      </w:r>
      <w:r>
        <w:rPr>
          <w:rFonts w:ascii="Times New Roman" w:hAnsi="Times New Roman" w:eastAsia="Calibri" w:cs="Times New Roman"/>
          <w:spacing w:val="-1"/>
          <w:kern w:val="1"/>
          <w:sz w:val="24"/>
          <w:szCs w:val="24"/>
        </w:rPr>
        <w:t xml:space="preserve">более </w:t>
      </w:r>
      <w:r>
        <w:rPr>
          <w:rFonts w:ascii="Times New Roman" w:hAnsi="Times New Roman" w:eastAsia="Calibri" w:cs="Times New Roman"/>
          <w:kern w:val="1"/>
          <w:sz w:val="24"/>
          <w:szCs w:val="24"/>
        </w:rPr>
        <w:t xml:space="preserve">сложную </w:t>
      </w:r>
      <w:r>
        <w:rPr>
          <w:rFonts w:ascii="Times New Roman" w:hAnsi="Times New Roman" w:eastAsia="Calibri" w:cs="Times New Roman"/>
          <w:spacing w:val="-1"/>
          <w:kern w:val="1"/>
          <w:sz w:val="24"/>
          <w:szCs w:val="24"/>
        </w:rPr>
        <w:t xml:space="preserve">предметную </w:t>
      </w:r>
      <w:r>
        <w:rPr>
          <w:rFonts w:ascii="Times New Roman" w:hAnsi="Times New Roman" w:eastAsia="Calibri" w:cs="Times New Roman"/>
          <w:kern w:val="1"/>
          <w:sz w:val="24"/>
          <w:szCs w:val="24"/>
        </w:rPr>
        <w:t xml:space="preserve">и </w:t>
      </w:r>
      <w:r>
        <w:rPr>
          <w:rFonts w:ascii="Times New Roman" w:hAnsi="Times New Roman" w:eastAsia="Calibri" w:cs="Times New Roman"/>
          <w:spacing w:val="-1"/>
          <w:kern w:val="1"/>
          <w:sz w:val="24"/>
          <w:szCs w:val="24"/>
        </w:rPr>
        <w:t xml:space="preserve">социальную </w:t>
      </w:r>
      <w:r>
        <w:rPr>
          <w:rFonts w:ascii="Times New Roman" w:hAnsi="Times New Roman" w:eastAsia="Calibri" w:cs="Times New Roman"/>
          <w:kern w:val="1"/>
          <w:sz w:val="24"/>
          <w:szCs w:val="24"/>
        </w:rPr>
        <w:t xml:space="preserve">среду, что предполагает планомерную, дозированную, заранее </w:t>
      </w:r>
      <w:r>
        <w:rPr>
          <w:rFonts w:ascii="Times New Roman" w:hAnsi="Times New Roman" w:eastAsia="Calibri" w:cs="Times New Roman"/>
          <w:spacing w:val="-1"/>
          <w:kern w:val="1"/>
          <w:sz w:val="24"/>
          <w:szCs w:val="24"/>
        </w:rPr>
        <w:t xml:space="preserve">программируемую </w:t>
      </w:r>
      <w:r>
        <w:rPr>
          <w:rFonts w:ascii="Times New Roman" w:hAnsi="Times New Roman" w:eastAsia="Calibri" w:cs="Times New Roman"/>
          <w:kern w:val="1"/>
          <w:sz w:val="24"/>
          <w:szCs w:val="24"/>
        </w:rPr>
        <w:t xml:space="preserve">интеграцию в среду сверстников в доступных </w:t>
      </w:r>
      <w:r>
        <w:rPr>
          <w:rFonts w:ascii="Times New Roman" w:hAnsi="Times New Roman" w:eastAsia="Calibri" w:cs="Times New Roman"/>
          <w:spacing w:val="-1"/>
          <w:kern w:val="1"/>
          <w:sz w:val="24"/>
          <w:szCs w:val="24"/>
        </w:rPr>
        <w:t xml:space="preserve">ребенку </w:t>
      </w:r>
      <w:r>
        <w:rPr>
          <w:rFonts w:ascii="Times New Roman" w:hAnsi="Times New Roman" w:eastAsia="Calibri" w:cs="Times New Roman"/>
          <w:kern w:val="1"/>
          <w:sz w:val="24"/>
          <w:szCs w:val="24"/>
        </w:rPr>
        <w:t xml:space="preserve">пределах, организованное включение в </w:t>
      </w:r>
      <w:r>
        <w:rPr>
          <w:rFonts w:ascii="Times New Roman" w:hAnsi="Times New Roman" w:eastAsia="Calibri" w:cs="Times New Roman"/>
          <w:spacing w:val="-1"/>
          <w:kern w:val="1"/>
          <w:sz w:val="24"/>
          <w:szCs w:val="24"/>
        </w:rPr>
        <w:t xml:space="preserve">общение. </w:t>
      </w:r>
    </w:p>
    <w:p>
      <w:pPr>
        <w:widowControl w:val="0"/>
        <w:suppressAutoHyphen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Программно-методический материал </w:t>
      </w:r>
      <w:r>
        <w:rPr>
          <w:rFonts w:ascii="Times New Roman" w:hAnsi="Times New Roman" w:eastAsia="Calibri" w:cs="Times New Roman"/>
          <w:kern w:val="1"/>
          <w:sz w:val="24"/>
          <w:szCs w:val="24"/>
        </w:rPr>
        <w:t xml:space="preserve">по «Общению» </w:t>
      </w:r>
      <w:r>
        <w:rPr>
          <w:rFonts w:ascii="Times New Roman" w:hAnsi="Times New Roman" w:eastAsia="Calibri" w:cs="Times New Roman"/>
          <w:spacing w:val="-1"/>
          <w:kern w:val="1"/>
          <w:sz w:val="24"/>
          <w:szCs w:val="24"/>
        </w:rPr>
        <w:t xml:space="preserve">представлен </w:t>
      </w:r>
      <w:r>
        <w:rPr>
          <w:rFonts w:ascii="Times New Roman" w:hAnsi="Times New Roman" w:eastAsia="Calibri" w:cs="Times New Roman"/>
          <w:kern w:val="1"/>
          <w:sz w:val="24"/>
          <w:szCs w:val="24"/>
        </w:rPr>
        <w:t xml:space="preserve">следующими разделами: «Коммуникация», «Развитие речи средствами вербальной и невербальной коммуникации», </w:t>
      </w:r>
      <w:r>
        <w:rPr>
          <w:rFonts w:ascii="Times New Roman" w:hAnsi="Times New Roman" w:eastAsia="Calibri" w:cs="Times New Roman"/>
          <w:spacing w:val="-1"/>
          <w:kern w:val="1"/>
          <w:sz w:val="24"/>
          <w:szCs w:val="24"/>
        </w:rPr>
        <w:t xml:space="preserve">«Чтение </w:t>
      </w:r>
      <w:r>
        <w:rPr>
          <w:rFonts w:ascii="Times New Roman" w:hAnsi="Times New Roman" w:eastAsia="Calibri" w:cs="Times New Roman"/>
          <w:kern w:val="1"/>
          <w:sz w:val="24"/>
          <w:szCs w:val="24"/>
        </w:rPr>
        <w:t xml:space="preserve">и письмо». </w:t>
      </w:r>
    </w:p>
    <w:p>
      <w:pPr>
        <w:widowControl w:val="0"/>
        <w:suppressAutoHyphen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Образовательные задачи по коммуникации </w:t>
      </w:r>
      <w:r>
        <w:rPr>
          <w:rFonts w:ascii="Times New Roman" w:hAnsi="Times New Roman" w:eastAsia="Calibri" w:cs="Times New Roman"/>
          <w:spacing w:val="-1"/>
          <w:kern w:val="1"/>
          <w:sz w:val="24"/>
          <w:szCs w:val="24"/>
        </w:rPr>
        <w:t xml:space="preserve">направлены </w:t>
      </w:r>
      <w:r>
        <w:rPr>
          <w:rFonts w:ascii="Times New Roman" w:hAnsi="Times New Roman" w:eastAsia="Calibri" w:cs="Times New Roman"/>
          <w:kern w:val="1"/>
          <w:sz w:val="24"/>
          <w:szCs w:val="24"/>
        </w:rPr>
        <w:t xml:space="preserve">на формирование навыков установления, </w:t>
      </w:r>
      <w:r>
        <w:rPr>
          <w:rFonts w:ascii="Times New Roman" w:hAnsi="Times New Roman" w:eastAsia="Calibri" w:cs="Times New Roman"/>
          <w:spacing w:val="-1"/>
          <w:kern w:val="1"/>
          <w:sz w:val="24"/>
          <w:szCs w:val="24"/>
        </w:rPr>
        <w:t xml:space="preserve">поддержания </w:t>
      </w:r>
      <w:r>
        <w:rPr>
          <w:rFonts w:ascii="Times New Roman" w:hAnsi="Times New Roman" w:eastAsia="Calibri" w:cs="Times New Roman"/>
          <w:kern w:val="1"/>
          <w:sz w:val="24"/>
          <w:szCs w:val="24"/>
        </w:rPr>
        <w:t xml:space="preserve">и завершения контакта. </w:t>
      </w:r>
    </w:p>
    <w:p>
      <w:pPr>
        <w:widowControl w:val="0"/>
        <w:suppressAutoHyphen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Ученик не владеет устной (звучащей) речью, ему подобраны альтернативные средства коммуникации. К </w:t>
      </w:r>
      <w:r>
        <w:rPr>
          <w:rFonts w:ascii="Times New Roman" w:hAnsi="Times New Roman" w:eastAsia="Calibri" w:cs="Times New Roman"/>
          <w:spacing w:val="-1"/>
          <w:kern w:val="1"/>
          <w:sz w:val="24"/>
          <w:szCs w:val="24"/>
        </w:rPr>
        <w:t xml:space="preserve">ним </w:t>
      </w:r>
      <w:r>
        <w:rPr>
          <w:rFonts w:ascii="Times New Roman" w:hAnsi="Times New Roman" w:eastAsia="Calibri" w:cs="Times New Roman"/>
          <w:kern w:val="1"/>
          <w:sz w:val="24"/>
          <w:szCs w:val="24"/>
        </w:rPr>
        <w:t xml:space="preserve">относятся: взгляд, </w:t>
      </w:r>
      <w:r>
        <w:rPr>
          <w:rFonts w:ascii="Times New Roman" w:hAnsi="Times New Roman" w:eastAsia="Calibri" w:cs="Times New Roman"/>
          <w:spacing w:val="-1"/>
          <w:kern w:val="1"/>
          <w:sz w:val="24"/>
          <w:szCs w:val="24"/>
        </w:rPr>
        <w:t xml:space="preserve">жест, </w:t>
      </w:r>
      <w:r>
        <w:rPr>
          <w:rFonts w:ascii="Times New Roman" w:hAnsi="Times New Roman" w:eastAsia="Calibri" w:cs="Times New Roman"/>
          <w:kern w:val="1"/>
          <w:sz w:val="24"/>
          <w:szCs w:val="24"/>
        </w:rPr>
        <w:t xml:space="preserve">мимика, </w:t>
      </w:r>
      <w:r>
        <w:rPr>
          <w:rFonts w:ascii="Times New Roman" w:hAnsi="Times New Roman" w:eastAsia="Calibri" w:cs="Times New Roman"/>
          <w:spacing w:val="-1"/>
          <w:kern w:val="1"/>
          <w:sz w:val="24"/>
          <w:szCs w:val="24"/>
        </w:rPr>
        <w:t>предмет, графические изображения</w:t>
      </w:r>
      <w:r>
        <w:rPr>
          <w:rFonts w:ascii="Times New Roman" w:hAnsi="Times New Roman" w:eastAsia="Calibri" w:cs="Times New Roman"/>
          <w:kern w:val="1"/>
          <w:sz w:val="24"/>
          <w:szCs w:val="24"/>
        </w:rPr>
        <w:t xml:space="preserve"> (пиктограмма, фотография, цветная картинка, черно - белая картинка, пиктограмма, напечатанное слово), электронные устройства (коммуникативные кнопки, коммуникаторы, планшетные компьютеры, компьютеры). </w:t>
      </w:r>
    </w:p>
    <w:p>
      <w:pPr>
        <w:widowControl w:val="0"/>
        <w:suppressAutoHyphen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w:t>
      </w:r>
      <w:r>
        <w:rPr>
          <w:rFonts w:ascii="Times New Roman" w:hAnsi="Times New Roman" w:eastAsia="Calibri" w:cs="Times New Roman"/>
          <w:spacing w:val="-1"/>
          <w:kern w:val="1"/>
          <w:sz w:val="24"/>
          <w:szCs w:val="24"/>
        </w:rPr>
        <w:t>умения</w:t>
      </w:r>
      <w:r>
        <w:rPr>
          <w:rFonts w:ascii="Times New Roman" w:hAnsi="Times New Roman" w:eastAsia="Calibri" w:cs="Times New Roman"/>
          <w:kern w:val="1"/>
          <w:sz w:val="24"/>
          <w:szCs w:val="24"/>
        </w:rPr>
        <w:t xml:space="preserve"> понимать обращенную речь. Задачи по развитию </w:t>
      </w:r>
      <w:r>
        <w:rPr>
          <w:rFonts w:ascii="Times New Roman" w:hAnsi="Times New Roman" w:eastAsia="Calibri" w:cs="Times New Roman"/>
          <w:spacing w:val="-1"/>
          <w:kern w:val="1"/>
          <w:sz w:val="24"/>
          <w:szCs w:val="24"/>
        </w:rPr>
        <w:t xml:space="preserve">экспрессивной </w:t>
      </w:r>
      <w:r>
        <w:rPr>
          <w:rFonts w:ascii="Times New Roman" w:hAnsi="Times New Roman" w:eastAsia="Calibri" w:cs="Times New Roman"/>
          <w:kern w:val="1"/>
          <w:sz w:val="24"/>
          <w:szCs w:val="24"/>
        </w:rPr>
        <w:t xml:space="preserve">речи направлены на формирование умения употреблять в ходе общения слоги, </w:t>
      </w:r>
      <w:r>
        <w:rPr>
          <w:rFonts w:ascii="Times New Roman" w:hAnsi="Times New Roman" w:eastAsia="Calibri" w:cs="Times New Roman"/>
          <w:spacing w:val="-1"/>
          <w:kern w:val="1"/>
          <w:sz w:val="24"/>
          <w:szCs w:val="24"/>
        </w:rPr>
        <w:t xml:space="preserve">слова, </w:t>
      </w:r>
      <w:r>
        <w:rPr>
          <w:rFonts w:ascii="Times New Roman" w:hAnsi="Times New Roman" w:eastAsia="Calibri" w:cs="Times New Roman"/>
          <w:kern w:val="1"/>
          <w:sz w:val="24"/>
          <w:szCs w:val="24"/>
        </w:rPr>
        <w:t xml:space="preserve">строить предложения, связные высказывания. Обучение импрессивной речи и экспрессивной проводится параллельно. </w:t>
      </w:r>
    </w:p>
    <w:p>
      <w:pPr>
        <w:widowControl w:val="0"/>
        <w:suppressAutoHyphen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Материально-техническое оснащение учебного </w:t>
      </w:r>
      <w:r>
        <w:rPr>
          <w:rFonts w:ascii="Times New Roman" w:hAnsi="Times New Roman" w:eastAsia="Calibri" w:cs="Times New Roman"/>
          <w:spacing w:val="-1"/>
          <w:kern w:val="1"/>
          <w:sz w:val="24"/>
          <w:szCs w:val="24"/>
        </w:rPr>
        <w:t xml:space="preserve">предмета </w:t>
      </w:r>
      <w:r>
        <w:rPr>
          <w:rFonts w:ascii="Times New Roman" w:hAnsi="Times New Roman" w:eastAsia="Calibri" w:cs="Times New Roman"/>
          <w:kern w:val="1"/>
          <w:sz w:val="24"/>
          <w:szCs w:val="24"/>
        </w:rPr>
        <w:t xml:space="preserve">«Общение» включает: </w:t>
      </w:r>
    </w:p>
    <w:p>
      <w:pPr>
        <w:widowControl w:val="0"/>
        <w:numPr>
          <w:ilvl w:val="4"/>
          <w:numId w:val="6"/>
        </w:numPr>
        <w:tabs>
          <w:tab w:val="left" w:pos="993"/>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Графические </w:t>
      </w:r>
      <w:r>
        <w:rPr>
          <w:rFonts w:ascii="Times New Roman" w:hAnsi="Times New Roman" w:eastAsia="Calibri" w:cs="Times New Roman"/>
          <w:kern w:val="1"/>
          <w:sz w:val="24"/>
          <w:szCs w:val="24"/>
        </w:rPr>
        <w:t xml:space="preserve">средства для альтернативной коммуникации: таблицы букв, карточки с изображениями </w:t>
      </w:r>
      <w:r>
        <w:rPr>
          <w:rFonts w:ascii="Times New Roman" w:hAnsi="Times New Roman" w:eastAsia="Calibri" w:cs="Times New Roman"/>
          <w:spacing w:val="-1"/>
          <w:kern w:val="1"/>
          <w:sz w:val="24"/>
          <w:szCs w:val="24"/>
        </w:rPr>
        <w:t xml:space="preserve">объектов, </w:t>
      </w:r>
      <w:r>
        <w:rPr>
          <w:rFonts w:ascii="Times New Roman" w:hAnsi="Times New Roman" w:eastAsia="Calibri" w:cs="Times New Roman"/>
          <w:kern w:val="1"/>
          <w:sz w:val="24"/>
          <w:szCs w:val="24"/>
        </w:rPr>
        <w:t>людей, действий (</w:t>
      </w:r>
      <w:r>
        <w:rPr>
          <w:rFonts w:ascii="Times New Roman" w:hAnsi="Times New Roman" w:eastAsia="Calibri" w:cs="Times New Roman"/>
          <w:spacing w:val="-1"/>
          <w:kern w:val="1"/>
          <w:sz w:val="24"/>
          <w:szCs w:val="24"/>
        </w:rPr>
        <w:t xml:space="preserve">фотографии, </w:t>
      </w:r>
      <w:r>
        <w:rPr>
          <w:rFonts w:ascii="Times New Roman" w:hAnsi="Times New Roman" w:eastAsia="Calibri" w:cs="Times New Roman"/>
          <w:kern w:val="1"/>
          <w:sz w:val="24"/>
          <w:szCs w:val="24"/>
        </w:rPr>
        <w:t xml:space="preserve">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w:t>
      </w:r>
    </w:p>
    <w:p>
      <w:pPr>
        <w:widowControl w:val="0"/>
        <w:tabs>
          <w:tab w:val="left" w:pos="1521"/>
        </w:tabs>
        <w:suppressAutoHyphens/>
        <w:spacing w:after="0" w:line="240" w:lineRule="auto"/>
        <w:ind w:firstLine="709"/>
        <w:jc w:val="both"/>
        <w:rPr>
          <w:rFonts w:ascii="Times New Roman" w:hAnsi="Times New Roman" w:eastAsia="Calibri" w:cs="Times New Roman"/>
          <w:kern w:val="1"/>
          <w:sz w:val="24"/>
          <w:szCs w:val="24"/>
        </w:rPr>
      </w:pPr>
    </w:p>
    <w:p>
      <w:pPr>
        <w:spacing w:after="0" w:line="240" w:lineRule="auto"/>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5.5. Нравственное воспитание.</w:t>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spacing w:val="-1"/>
          <w:kern w:val="1"/>
          <w:sz w:val="24"/>
          <w:szCs w:val="24"/>
        </w:rPr>
        <w:t xml:space="preserve">Программа нравственного </w:t>
      </w:r>
      <w:r>
        <w:rPr>
          <w:rFonts w:ascii="Times New Roman" w:hAnsi="Times New Roman" w:eastAsia="Calibri" w:cs="Times New Roman"/>
          <w:color w:val="000000"/>
          <w:kern w:val="1"/>
          <w:sz w:val="24"/>
          <w:szCs w:val="24"/>
        </w:rPr>
        <w:t xml:space="preserve">развития </w:t>
      </w:r>
      <w:r>
        <w:rPr>
          <w:rFonts w:ascii="Times New Roman" w:hAnsi="Times New Roman" w:eastAsia="Calibri" w:cs="Times New Roman"/>
          <w:color w:val="000000"/>
          <w:spacing w:val="-1"/>
          <w:kern w:val="1"/>
          <w:sz w:val="24"/>
          <w:szCs w:val="24"/>
        </w:rPr>
        <w:t xml:space="preserve">направлена </w:t>
      </w:r>
      <w:r>
        <w:rPr>
          <w:rFonts w:ascii="Times New Roman" w:hAnsi="Times New Roman" w:eastAsia="Calibri" w:cs="Times New Roman"/>
          <w:color w:val="000000"/>
          <w:kern w:val="1"/>
          <w:sz w:val="24"/>
          <w:szCs w:val="24"/>
        </w:rPr>
        <w:t xml:space="preserve">на </w:t>
      </w:r>
      <w:r>
        <w:rPr>
          <w:rFonts w:ascii="Times New Roman" w:hAnsi="Times New Roman" w:eastAsia="Calibri" w:cs="Times New Roman"/>
          <w:color w:val="000000"/>
          <w:spacing w:val="-1"/>
          <w:kern w:val="1"/>
          <w:sz w:val="24"/>
          <w:szCs w:val="24"/>
        </w:rPr>
        <w:t xml:space="preserve">обеспечение </w:t>
      </w:r>
      <w:r>
        <w:rPr>
          <w:rFonts w:ascii="Times New Roman" w:hAnsi="Times New Roman" w:eastAsia="Calibri" w:cs="Times New Roman"/>
          <w:color w:val="000000"/>
          <w:kern w:val="1"/>
          <w:sz w:val="24"/>
          <w:szCs w:val="24"/>
        </w:rPr>
        <w:t xml:space="preserve">личностного и социокультурного развития обучающихся с умеренной, </w:t>
      </w:r>
      <w:r>
        <w:rPr>
          <w:rFonts w:ascii="Times New Roman" w:hAnsi="Times New Roman" w:eastAsia="Calibri" w:cs="Times New Roman"/>
          <w:color w:val="000000"/>
          <w:spacing w:val="-1"/>
          <w:kern w:val="1"/>
          <w:sz w:val="24"/>
          <w:szCs w:val="24"/>
        </w:rPr>
        <w:t xml:space="preserve">тяжелой, </w:t>
      </w:r>
      <w:r>
        <w:rPr>
          <w:rFonts w:ascii="Times New Roman" w:hAnsi="Times New Roman" w:eastAsia="Calibri" w:cs="Times New Roman"/>
          <w:color w:val="000000"/>
          <w:kern w:val="1"/>
          <w:sz w:val="24"/>
          <w:szCs w:val="24"/>
        </w:rPr>
        <w:t xml:space="preserve">глубокой умственной отсталостью, с </w:t>
      </w:r>
      <w:r>
        <w:rPr>
          <w:rFonts w:ascii="Times New Roman" w:hAnsi="Times New Roman" w:eastAsia="Calibri" w:cs="Times New Roman"/>
          <w:color w:val="000000"/>
          <w:spacing w:val="-1"/>
          <w:kern w:val="1"/>
          <w:sz w:val="24"/>
          <w:szCs w:val="24"/>
        </w:rPr>
        <w:t xml:space="preserve">ТМНР </w:t>
      </w:r>
      <w:r>
        <w:rPr>
          <w:rFonts w:ascii="Times New Roman" w:hAnsi="Times New Roman" w:eastAsia="Calibri" w:cs="Times New Roman"/>
          <w:color w:val="000000"/>
          <w:kern w:val="1"/>
          <w:sz w:val="24"/>
          <w:szCs w:val="24"/>
        </w:rPr>
        <w:t xml:space="preserve">в единстве урочной, внеурочной и </w:t>
      </w:r>
      <w:r>
        <w:rPr>
          <w:rFonts w:ascii="Times New Roman" w:hAnsi="Times New Roman" w:eastAsia="Calibri" w:cs="Times New Roman"/>
          <w:color w:val="000000"/>
          <w:spacing w:val="-1"/>
          <w:kern w:val="1"/>
          <w:sz w:val="24"/>
          <w:szCs w:val="24"/>
        </w:rPr>
        <w:t xml:space="preserve">внешкольной </w:t>
      </w:r>
      <w:r>
        <w:rPr>
          <w:rFonts w:ascii="Times New Roman" w:hAnsi="Times New Roman" w:eastAsia="Calibri" w:cs="Times New Roman"/>
          <w:color w:val="000000"/>
          <w:kern w:val="1"/>
          <w:sz w:val="24"/>
          <w:szCs w:val="24"/>
        </w:rPr>
        <w:t xml:space="preserve">деятельности, в совместной </w:t>
      </w:r>
      <w:r>
        <w:rPr>
          <w:rFonts w:ascii="Times New Roman" w:hAnsi="Times New Roman" w:eastAsia="Calibri" w:cs="Times New Roman"/>
          <w:color w:val="000000"/>
          <w:spacing w:val="-1"/>
          <w:kern w:val="1"/>
          <w:sz w:val="24"/>
          <w:szCs w:val="24"/>
        </w:rPr>
        <w:t xml:space="preserve">педагогической </w:t>
      </w:r>
      <w:r>
        <w:rPr>
          <w:rFonts w:ascii="Times New Roman" w:hAnsi="Times New Roman" w:eastAsia="Calibri" w:cs="Times New Roman"/>
          <w:color w:val="000000"/>
          <w:kern w:val="1"/>
          <w:sz w:val="24"/>
          <w:szCs w:val="24"/>
        </w:rPr>
        <w:t xml:space="preserve">работе школы, семьи и других </w:t>
      </w:r>
      <w:r>
        <w:rPr>
          <w:rFonts w:ascii="Times New Roman" w:hAnsi="Times New Roman" w:eastAsia="Calibri" w:cs="Times New Roman"/>
          <w:color w:val="000000"/>
          <w:spacing w:val="-1"/>
          <w:kern w:val="1"/>
          <w:sz w:val="24"/>
          <w:szCs w:val="24"/>
        </w:rPr>
        <w:t xml:space="preserve">институтов общества. </w:t>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kern w:val="1"/>
          <w:sz w:val="24"/>
          <w:szCs w:val="24"/>
        </w:rPr>
        <w:t xml:space="preserve">В основу данной </w:t>
      </w:r>
      <w:r>
        <w:rPr>
          <w:rFonts w:ascii="Times New Roman" w:hAnsi="Times New Roman" w:eastAsia="Calibri" w:cs="Times New Roman"/>
          <w:color w:val="000000"/>
          <w:spacing w:val="-1"/>
          <w:kern w:val="1"/>
          <w:sz w:val="24"/>
          <w:szCs w:val="24"/>
        </w:rPr>
        <w:t xml:space="preserve">программы </w:t>
      </w:r>
      <w:r>
        <w:rPr>
          <w:rFonts w:ascii="Times New Roman" w:hAnsi="Times New Roman" w:eastAsia="Calibri" w:cs="Times New Roman"/>
          <w:color w:val="000000"/>
          <w:kern w:val="1"/>
          <w:sz w:val="24"/>
          <w:szCs w:val="24"/>
        </w:rPr>
        <w:t xml:space="preserve">положены ключевые воспитательные задачи, базовые национальные ценности </w:t>
      </w:r>
      <w:r>
        <w:rPr>
          <w:rFonts w:ascii="Times New Roman" w:hAnsi="Times New Roman" w:eastAsia="Calibri" w:cs="Times New Roman"/>
          <w:color w:val="000000"/>
          <w:spacing w:val="-1"/>
          <w:kern w:val="1"/>
          <w:sz w:val="24"/>
          <w:szCs w:val="24"/>
        </w:rPr>
        <w:t xml:space="preserve">российского общества, общечеловеческие </w:t>
      </w:r>
      <w:r>
        <w:rPr>
          <w:rFonts w:ascii="Times New Roman" w:hAnsi="Times New Roman" w:eastAsia="Calibri" w:cs="Times New Roman"/>
          <w:color w:val="000000"/>
          <w:kern w:val="1"/>
          <w:sz w:val="24"/>
          <w:szCs w:val="24"/>
        </w:rPr>
        <w:t xml:space="preserve">ценности в </w:t>
      </w:r>
      <w:r>
        <w:rPr>
          <w:rFonts w:ascii="Times New Roman" w:hAnsi="Times New Roman" w:eastAsia="Calibri" w:cs="Times New Roman"/>
          <w:color w:val="000000"/>
          <w:spacing w:val="-1"/>
          <w:kern w:val="1"/>
          <w:sz w:val="24"/>
          <w:szCs w:val="24"/>
        </w:rPr>
        <w:t xml:space="preserve">контексте </w:t>
      </w:r>
      <w:r>
        <w:rPr>
          <w:rFonts w:ascii="Times New Roman" w:hAnsi="Times New Roman" w:eastAsia="Calibri" w:cs="Times New Roman"/>
          <w:color w:val="000000"/>
          <w:kern w:val="1"/>
          <w:sz w:val="24"/>
          <w:szCs w:val="24"/>
        </w:rPr>
        <w:t xml:space="preserve">формирования у </w:t>
      </w:r>
      <w:r>
        <w:rPr>
          <w:rFonts w:ascii="Times New Roman" w:hAnsi="Times New Roman" w:eastAsia="Calibri" w:cs="Times New Roman"/>
          <w:color w:val="000000"/>
          <w:spacing w:val="-1"/>
          <w:kern w:val="1"/>
          <w:sz w:val="24"/>
          <w:szCs w:val="24"/>
        </w:rPr>
        <w:t xml:space="preserve">обучающихся нравственных </w:t>
      </w:r>
      <w:r>
        <w:rPr>
          <w:rFonts w:ascii="Times New Roman" w:hAnsi="Times New Roman" w:eastAsia="Calibri" w:cs="Times New Roman"/>
          <w:color w:val="000000"/>
          <w:kern w:val="1"/>
          <w:sz w:val="24"/>
          <w:szCs w:val="24"/>
        </w:rPr>
        <w:t xml:space="preserve">чувств, нравственного </w:t>
      </w:r>
      <w:r>
        <w:rPr>
          <w:rFonts w:ascii="Times New Roman" w:hAnsi="Times New Roman" w:eastAsia="Calibri" w:cs="Times New Roman"/>
          <w:color w:val="000000"/>
          <w:spacing w:val="-1"/>
          <w:kern w:val="1"/>
          <w:sz w:val="24"/>
          <w:szCs w:val="24"/>
        </w:rPr>
        <w:t xml:space="preserve">сознания </w:t>
      </w:r>
      <w:r>
        <w:rPr>
          <w:rFonts w:ascii="Times New Roman" w:hAnsi="Times New Roman" w:eastAsia="Calibri" w:cs="Times New Roman"/>
          <w:color w:val="000000"/>
          <w:kern w:val="1"/>
          <w:sz w:val="24"/>
          <w:szCs w:val="24"/>
        </w:rPr>
        <w:t xml:space="preserve">и поведения. </w:t>
      </w:r>
    </w:p>
    <w:p>
      <w:pPr>
        <w:spacing w:after="0" w:line="240" w:lineRule="auto"/>
        <w:ind w:firstLine="709"/>
        <w:jc w:val="both"/>
        <w:rPr>
          <w:rFonts w:ascii="Times New Roman" w:hAnsi="Times New Roman" w:eastAsia="Calibri" w:cs="Times New Roman"/>
          <w:color w:val="000000"/>
          <w:spacing w:val="-1"/>
          <w:sz w:val="24"/>
          <w:szCs w:val="24"/>
        </w:rPr>
      </w:pPr>
      <w:r>
        <w:rPr>
          <w:rFonts w:ascii="Times New Roman" w:hAnsi="Times New Roman" w:eastAsia="Calibri" w:cs="Times New Roman"/>
          <w:color w:val="000000"/>
          <w:sz w:val="24"/>
          <w:szCs w:val="24"/>
        </w:rPr>
        <w:t xml:space="preserve">Направления нравственного развития </w:t>
      </w:r>
      <w:r>
        <w:rPr>
          <w:rFonts w:ascii="Times New Roman" w:hAnsi="Times New Roman" w:eastAsia="Calibri" w:cs="Times New Roman"/>
          <w:color w:val="000000"/>
          <w:spacing w:val="-1"/>
          <w:sz w:val="24"/>
          <w:szCs w:val="24"/>
        </w:rPr>
        <w:t xml:space="preserve">обучающегося: </w:t>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kern w:val="1"/>
          <w:sz w:val="24"/>
          <w:szCs w:val="24"/>
        </w:rPr>
        <w:t xml:space="preserve">Осмысление ценности жизни (своей и </w:t>
      </w:r>
      <w:r>
        <w:rPr>
          <w:rFonts w:ascii="Times New Roman" w:hAnsi="Times New Roman" w:eastAsia="Calibri" w:cs="Times New Roman"/>
          <w:color w:val="000000"/>
          <w:spacing w:val="-1"/>
          <w:kern w:val="1"/>
          <w:sz w:val="24"/>
          <w:szCs w:val="24"/>
        </w:rPr>
        <w:t>окру</w:t>
      </w:r>
      <w:r>
        <w:rPr>
          <w:rFonts w:ascii="Times New Roman" w:hAnsi="Times New Roman" w:eastAsia="Calibri" w:cs="Times New Roman"/>
          <w:color w:val="000000"/>
          <w:kern w:val="1"/>
          <w:sz w:val="24"/>
          <w:szCs w:val="24"/>
        </w:rPr>
        <w:t xml:space="preserve">жающих). </w:t>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kern w:val="1"/>
          <w:sz w:val="24"/>
          <w:szCs w:val="24"/>
        </w:rPr>
        <w:t xml:space="preserve">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w:t>
      </w:r>
      <w:r>
        <w:rPr>
          <w:rFonts w:ascii="Times New Roman" w:hAnsi="Times New Roman" w:eastAsia="Calibri" w:cs="Times New Roman"/>
          <w:color w:val="000000"/>
          <w:spacing w:val="-1"/>
          <w:kern w:val="1"/>
          <w:sz w:val="24"/>
          <w:szCs w:val="24"/>
        </w:rPr>
        <w:t xml:space="preserve">осознавать </w:t>
      </w:r>
      <w:r>
        <w:rPr>
          <w:rFonts w:ascii="Times New Roman" w:hAnsi="Times New Roman" w:eastAsia="Calibri" w:cs="Times New Roman"/>
          <w:color w:val="000000"/>
          <w:kern w:val="1"/>
          <w:sz w:val="24"/>
          <w:szCs w:val="24"/>
        </w:rPr>
        <w:t xml:space="preserve">значимость </w:t>
      </w:r>
      <w:r>
        <w:rPr>
          <w:rFonts w:ascii="Times New Roman" w:hAnsi="Times New Roman" w:eastAsia="Calibri" w:cs="Times New Roman"/>
          <w:color w:val="000000"/>
          <w:spacing w:val="1"/>
          <w:kern w:val="1"/>
          <w:sz w:val="24"/>
          <w:szCs w:val="24"/>
        </w:rPr>
        <w:t xml:space="preserve">этих </w:t>
      </w:r>
      <w:r>
        <w:rPr>
          <w:rFonts w:ascii="Times New Roman" w:hAnsi="Times New Roman" w:eastAsia="Calibri" w:cs="Times New Roman"/>
          <w:color w:val="000000"/>
          <w:kern w:val="1"/>
          <w:sz w:val="24"/>
          <w:szCs w:val="24"/>
        </w:rPr>
        <w:t>событий для каждого по отдельности и для всех людей.</w:t>
      </w:r>
      <w:r>
        <w:rPr>
          <w:rFonts w:ascii="Times New Roman" w:hAnsi="Times New Roman" w:eastAsia="Calibri" w:cs="Times New Roman"/>
          <w:kern w:val="1"/>
          <w:sz w:val="24"/>
          <w:szCs w:val="24"/>
          <w:lang w:eastAsia="ru-RU"/>
        </w:rPr>
        <w:drawing>
          <wp:anchor distT="0" distB="0" distL="114300" distR="114300" simplePos="0" relativeHeight="251659264" behindDoc="1" locked="0" layoutInCell="1" allowOverlap="1">
            <wp:simplePos x="0" y="0"/>
            <wp:positionH relativeFrom="page">
              <wp:posOffset>1075690</wp:posOffset>
            </wp:positionH>
            <wp:positionV relativeFrom="paragraph">
              <wp:posOffset>494665</wp:posOffset>
            </wp:positionV>
            <wp:extent cx="4512945" cy="9525"/>
            <wp:effectExtent l="0" t="0" r="190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512945" cy="9525"/>
                    </a:xfrm>
                    <a:prstGeom prst="rect">
                      <a:avLst/>
                    </a:prstGeom>
                    <a:noFill/>
                  </pic:spPr>
                </pic:pic>
              </a:graphicData>
            </a:graphic>
          </wp:anchor>
        </w:drawing>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kern w:val="1"/>
          <w:sz w:val="24"/>
          <w:szCs w:val="24"/>
        </w:rPr>
        <w:t xml:space="preserve">Воспитание чувства уважения друг </w:t>
      </w:r>
      <w:r>
        <w:rPr>
          <w:rFonts w:ascii="Times New Roman" w:hAnsi="Times New Roman" w:eastAsia="Calibri" w:cs="Times New Roman"/>
          <w:color w:val="000000"/>
          <w:spacing w:val="-1"/>
          <w:kern w:val="1"/>
          <w:sz w:val="24"/>
          <w:szCs w:val="24"/>
        </w:rPr>
        <w:t xml:space="preserve">другу, </w:t>
      </w:r>
      <w:r>
        <w:rPr>
          <w:rFonts w:ascii="Times New Roman" w:hAnsi="Times New Roman" w:eastAsia="Calibri" w:cs="Times New Roman"/>
          <w:color w:val="000000"/>
          <w:kern w:val="1"/>
          <w:sz w:val="24"/>
          <w:szCs w:val="24"/>
        </w:rPr>
        <w:t xml:space="preserve">к </w:t>
      </w:r>
      <w:r>
        <w:rPr>
          <w:rFonts w:ascii="Times New Roman" w:hAnsi="Times New Roman" w:eastAsia="Calibri" w:cs="Times New Roman"/>
          <w:color w:val="000000"/>
          <w:spacing w:val="-1"/>
          <w:kern w:val="1"/>
          <w:sz w:val="24"/>
          <w:szCs w:val="24"/>
        </w:rPr>
        <w:t xml:space="preserve">человеку </w:t>
      </w:r>
      <w:r>
        <w:rPr>
          <w:rFonts w:ascii="Times New Roman" w:hAnsi="Times New Roman" w:eastAsia="Calibri" w:cs="Times New Roman"/>
          <w:color w:val="000000"/>
          <w:kern w:val="1"/>
          <w:sz w:val="24"/>
          <w:szCs w:val="24"/>
        </w:rPr>
        <w:t xml:space="preserve">вообще. </w:t>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sz w:val="24"/>
          <w:szCs w:val="24"/>
        </w:rPr>
        <w:t>Формирование доброжелательного отношения к окружающим, умение</w:t>
      </w:r>
      <w:r>
        <w:rPr>
          <w:rFonts w:ascii="Times New Roman" w:hAnsi="Times New Roman" w:eastAsia="Calibri" w:cs="Times New Roman"/>
          <w:color w:val="000000"/>
          <w:kern w:val="1"/>
          <w:sz w:val="24"/>
          <w:szCs w:val="24"/>
        </w:rPr>
        <w:t xml:space="preserve"> устанавливать контакт, </w:t>
      </w:r>
      <w:r>
        <w:rPr>
          <w:rFonts w:ascii="Times New Roman" w:hAnsi="Times New Roman" w:eastAsia="Calibri" w:cs="Times New Roman"/>
          <w:color w:val="000000"/>
          <w:spacing w:val="-1"/>
          <w:kern w:val="1"/>
          <w:sz w:val="24"/>
          <w:szCs w:val="24"/>
        </w:rPr>
        <w:t xml:space="preserve">общаться </w:t>
      </w:r>
      <w:r>
        <w:rPr>
          <w:rFonts w:ascii="Times New Roman" w:hAnsi="Times New Roman" w:eastAsia="Calibri" w:cs="Times New Roman"/>
          <w:color w:val="000000"/>
          <w:kern w:val="1"/>
          <w:sz w:val="24"/>
          <w:szCs w:val="24"/>
        </w:rPr>
        <w:t xml:space="preserve">и взаимодействовать с людьми. Поддержание у ребенка </w:t>
      </w:r>
      <w:r>
        <w:rPr>
          <w:rFonts w:ascii="Times New Roman" w:hAnsi="Times New Roman" w:eastAsia="Calibri" w:cs="Times New Roman"/>
          <w:color w:val="000000"/>
          <w:spacing w:val="-1"/>
          <w:kern w:val="1"/>
          <w:sz w:val="24"/>
          <w:szCs w:val="24"/>
        </w:rPr>
        <w:t xml:space="preserve">положительных </w:t>
      </w:r>
      <w:r>
        <w:rPr>
          <w:rFonts w:ascii="Times New Roman" w:hAnsi="Times New Roman" w:eastAsia="Calibri" w:cs="Times New Roman"/>
          <w:color w:val="000000"/>
          <w:kern w:val="1"/>
          <w:sz w:val="24"/>
          <w:szCs w:val="24"/>
        </w:rPr>
        <w:t xml:space="preserve">эмоций и добрых чувств в отношении </w:t>
      </w:r>
      <w:r>
        <w:rPr>
          <w:rFonts w:ascii="Times New Roman" w:hAnsi="Times New Roman" w:eastAsia="Calibri" w:cs="Times New Roman"/>
          <w:color w:val="000000"/>
          <w:spacing w:val="-1"/>
          <w:kern w:val="1"/>
          <w:sz w:val="24"/>
          <w:szCs w:val="24"/>
        </w:rPr>
        <w:t xml:space="preserve">окружающих </w:t>
      </w:r>
      <w:r>
        <w:rPr>
          <w:rFonts w:ascii="Times New Roman" w:hAnsi="Times New Roman" w:eastAsia="Calibri" w:cs="Times New Roman"/>
          <w:color w:val="000000"/>
          <w:kern w:val="1"/>
          <w:sz w:val="24"/>
          <w:szCs w:val="24"/>
        </w:rPr>
        <w:t xml:space="preserve">с </w:t>
      </w:r>
      <w:r>
        <w:rPr>
          <w:rFonts w:ascii="Times New Roman" w:hAnsi="Times New Roman" w:eastAsia="Calibri" w:cs="Times New Roman"/>
          <w:color w:val="000000"/>
          <w:w w:val="95"/>
          <w:kern w:val="1"/>
          <w:sz w:val="24"/>
          <w:szCs w:val="24"/>
        </w:rPr>
        <w:t xml:space="preserve">использованием </w:t>
      </w:r>
      <w:r>
        <w:rPr>
          <w:rFonts w:ascii="Times New Roman" w:hAnsi="Times New Roman" w:eastAsia="Calibri" w:cs="Times New Roman"/>
          <w:color w:val="000000"/>
          <w:spacing w:val="-1"/>
          <w:w w:val="95"/>
          <w:kern w:val="1"/>
          <w:sz w:val="24"/>
          <w:szCs w:val="24"/>
        </w:rPr>
        <w:t xml:space="preserve">общепринятых </w:t>
      </w:r>
      <w:r>
        <w:rPr>
          <w:rFonts w:ascii="Times New Roman" w:hAnsi="Times New Roman" w:eastAsia="Calibri" w:cs="Times New Roman"/>
          <w:color w:val="000000"/>
          <w:w w:val="95"/>
          <w:kern w:val="1"/>
          <w:sz w:val="24"/>
          <w:szCs w:val="24"/>
        </w:rPr>
        <w:t xml:space="preserve">форм </w:t>
      </w:r>
      <w:r>
        <w:rPr>
          <w:rFonts w:ascii="Times New Roman" w:hAnsi="Times New Roman" w:eastAsia="Calibri" w:cs="Times New Roman"/>
          <w:color w:val="000000"/>
          <w:spacing w:val="-1"/>
          <w:w w:val="95"/>
          <w:kern w:val="1"/>
          <w:sz w:val="24"/>
          <w:szCs w:val="24"/>
        </w:rPr>
        <w:t xml:space="preserve">общения, </w:t>
      </w:r>
      <w:r>
        <w:rPr>
          <w:rFonts w:ascii="Times New Roman" w:hAnsi="Times New Roman" w:eastAsia="Calibri" w:cs="Times New Roman"/>
          <w:color w:val="000000"/>
          <w:kern w:val="1"/>
          <w:sz w:val="24"/>
          <w:szCs w:val="24"/>
        </w:rPr>
        <w:t xml:space="preserve">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w:t>
      </w:r>
      <w:r>
        <w:rPr>
          <w:rFonts w:ascii="Times New Roman" w:hAnsi="Times New Roman" w:eastAsia="Calibri" w:cs="Times New Roman"/>
          <w:color w:val="000000"/>
          <w:spacing w:val="-1"/>
          <w:kern w:val="1"/>
          <w:sz w:val="24"/>
          <w:szCs w:val="24"/>
        </w:rPr>
        <w:t xml:space="preserve">проявлений жалости, </w:t>
      </w:r>
      <w:r>
        <w:rPr>
          <w:rFonts w:ascii="Times New Roman" w:hAnsi="Times New Roman" w:eastAsia="Calibri" w:cs="Times New Roman"/>
          <w:color w:val="000000"/>
          <w:kern w:val="1"/>
          <w:sz w:val="24"/>
          <w:szCs w:val="24"/>
        </w:rPr>
        <w:t xml:space="preserve">которая </w:t>
      </w:r>
      <w:r>
        <w:rPr>
          <w:rFonts w:ascii="Times New Roman" w:hAnsi="Times New Roman" w:eastAsia="Calibri" w:cs="Times New Roman"/>
          <w:color w:val="000000"/>
          <w:spacing w:val="-1"/>
          <w:kern w:val="1"/>
          <w:sz w:val="24"/>
          <w:szCs w:val="24"/>
        </w:rPr>
        <w:t xml:space="preserve">унижает </w:t>
      </w:r>
      <w:r>
        <w:rPr>
          <w:rFonts w:ascii="Times New Roman" w:hAnsi="Times New Roman" w:eastAsia="Calibri" w:cs="Times New Roman"/>
          <w:color w:val="000000"/>
          <w:kern w:val="1"/>
          <w:sz w:val="24"/>
          <w:szCs w:val="24"/>
        </w:rPr>
        <w:t xml:space="preserve">человеческое достоинство </w:t>
      </w:r>
      <w:r>
        <w:rPr>
          <w:rFonts w:ascii="Times New Roman" w:hAnsi="Times New Roman" w:eastAsia="Calibri" w:cs="Times New Roman"/>
          <w:color w:val="000000"/>
          <w:spacing w:val="-1"/>
          <w:kern w:val="1"/>
          <w:sz w:val="24"/>
          <w:szCs w:val="24"/>
        </w:rPr>
        <w:t xml:space="preserve">развивающейся </w:t>
      </w:r>
      <w:r>
        <w:rPr>
          <w:rFonts w:ascii="Times New Roman" w:hAnsi="Times New Roman" w:eastAsia="Calibri" w:cs="Times New Roman"/>
          <w:color w:val="000000"/>
          <w:kern w:val="1"/>
          <w:sz w:val="24"/>
          <w:szCs w:val="24"/>
        </w:rPr>
        <w:t xml:space="preserve">личности. </w:t>
      </w:r>
      <w:r>
        <w:rPr>
          <w:rFonts w:ascii="Times New Roman" w:hAnsi="Times New Roman" w:eastAsia="Calibri" w:cs="Times New Roman"/>
          <w:color w:val="000000"/>
          <w:spacing w:val="-1"/>
          <w:kern w:val="1"/>
          <w:sz w:val="24"/>
          <w:szCs w:val="24"/>
        </w:rPr>
        <w:t xml:space="preserve">Отношение </w:t>
      </w:r>
      <w:r>
        <w:rPr>
          <w:rFonts w:ascii="Times New Roman" w:hAnsi="Times New Roman" w:eastAsia="Calibri" w:cs="Times New Roman"/>
          <w:color w:val="000000"/>
          <w:kern w:val="1"/>
          <w:sz w:val="24"/>
          <w:szCs w:val="24"/>
        </w:rPr>
        <w:t xml:space="preserve">к учащемуся с уважением его достоинства – является основным требованием ко всем работникам школы. Взрослый, являясь носителем нравственных ценностей, будет эталоном, примером для детей. </w:t>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kern w:val="1"/>
          <w:sz w:val="24"/>
          <w:szCs w:val="24"/>
        </w:rPr>
        <w:t>Осмысление свободы и отв</w:t>
      </w:r>
      <w:r>
        <w:rPr>
          <w:rFonts w:ascii="Times New Roman" w:hAnsi="Times New Roman" w:eastAsia="Calibri" w:cs="Times New Roman"/>
          <w:color w:val="000000"/>
          <w:spacing w:val="-1"/>
          <w:kern w:val="1"/>
          <w:sz w:val="24"/>
          <w:szCs w:val="24"/>
        </w:rPr>
        <w:t>етств</w:t>
      </w:r>
      <w:r>
        <w:rPr>
          <w:rFonts w:ascii="Times New Roman" w:hAnsi="Times New Roman" w:eastAsia="Calibri" w:cs="Times New Roman"/>
          <w:color w:val="000000"/>
          <w:kern w:val="1"/>
          <w:sz w:val="24"/>
          <w:szCs w:val="24"/>
        </w:rPr>
        <w:t xml:space="preserve">енности. Ребенок учится выбирать деятельность, способ </w:t>
      </w:r>
      <w:r>
        <w:rPr>
          <w:rFonts w:ascii="Times New Roman" w:hAnsi="Times New Roman" w:eastAsia="Calibri" w:cs="Times New Roman"/>
          <w:color w:val="000000"/>
          <w:spacing w:val="-1"/>
          <w:kern w:val="1"/>
          <w:sz w:val="24"/>
          <w:szCs w:val="24"/>
        </w:rPr>
        <w:t xml:space="preserve">выражения </w:t>
      </w:r>
      <w:r>
        <w:rPr>
          <w:rFonts w:ascii="Times New Roman" w:hAnsi="Times New Roman" w:eastAsia="Calibri" w:cs="Times New Roman"/>
          <w:color w:val="000000"/>
          <w:kern w:val="1"/>
          <w:sz w:val="24"/>
          <w:szCs w:val="24"/>
        </w:rPr>
        <w:t>своих желаний. Делая выбор, он учится</w:t>
      </w:r>
      <w:r>
        <w:rPr>
          <w:rFonts w:ascii="Times New Roman" w:hAnsi="Times New Roman" w:eastAsia="Calibri" w:cs="Times New Roman"/>
          <w:color w:val="000000"/>
          <w:spacing w:val="-1"/>
          <w:kern w:val="1"/>
          <w:sz w:val="24"/>
          <w:szCs w:val="24"/>
        </w:rPr>
        <w:t xml:space="preserve"> принимать</w:t>
      </w:r>
      <w:r>
        <w:rPr>
          <w:rFonts w:ascii="Times New Roman" w:hAnsi="Times New Roman" w:eastAsia="Calibri" w:cs="Times New Roman"/>
          <w:color w:val="000000"/>
          <w:kern w:val="1"/>
          <w:sz w:val="24"/>
          <w:szCs w:val="24"/>
        </w:rPr>
        <w:t xml:space="preserve"> на</w:t>
      </w:r>
      <w:r>
        <w:rPr>
          <w:rFonts w:ascii="Times New Roman" w:hAnsi="Times New Roman" w:eastAsia="Calibri" w:cs="Times New Roman"/>
          <w:color w:val="000000"/>
          <w:spacing w:val="-1"/>
          <w:kern w:val="1"/>
          <w:sz w:val="24"/>
          <w:szCs w:val="24"/>
        </w:rPr>
        <w:t xml:space="preserve"> себя</w:t>
      </w:r>
      <w:r>
        <w:rPr>
          <w:rFonts w:ascii="Times New Roman" w:hAnsi="Times New Roman" w:eastAsia="Calibri" w:cs="Times New Roman"/>
          <w:color w:val="000000"/>
          <w:kern w:val="1"/>
          <w:sz w:val="24"/>
          <w:szCs w:val="24"/>
        </w:rPr>
        <w:t xml:space="preserve"> посильную ответственность и понимать результаты своих действий. К примеру, нужно </w:t>
      </w:r>
      <w:r>
        <w:rPr>
          <w:rFonts w:ascii="Times New Roman" w:hAnsi="Times New Roman" w:eastAsia="Calibri" w:cs="Times New Roman"/>
          <w:color w:val="000000"/>
          <w:spacing w:val="-1"/>
          <w:kern w:val="1"/>
          <w:sz w:val="24"/>
          <w:szCs w:val="24"/>
        </w:rPr>
        <w:t xml:space="preserve">приготовить </w:t>
      </w:r>
      <w:r>
        <w:rPr>
          <w:rFonts w:ascii="Times New Roman" w:hAnsi="Times New Roman" w:eastAsia="Calibri" w:cs="Times New Roman"/>
          <w:color w:val="000000"/>
          <w:kern w:val="1"/>
          <w:sz w:val="24"/>
          <w:szCs w:val="24"/>
        </w:rPr>
        <w:t xml:space="preserve">еду, чтобы утолить голод, но можно не готовить – тогда мы останемся голодными. Ребенок, на доступном </w:t>
      </w:r>
      <w:r>
        <w:rPr>
          <w:rFonts w:ascii="Times New Roman" w:hAnsi="Times New Roman" w:eastAsia="Calibri" w:cs="Times New Roman"/>
          <w:color w:val="000000"/>
          <w:spacing w:val="-1"/>
          <w:kern w:val="1"/>
          <w:sz w:val="24"/>
          <w:szCs w:val="24"/>
        </w:rPr>
        <w:t xml:space="preserve">ему </w:t>
      </w:r>
      <w:r>
        <w:rPr>
          <w:rFonts w:ascii="Times New Roman" w:hAnsi="Times New Roman" w:eastAsia="Calibri" w:cs="Times New Roman"/>
          <w:color w:val="000000"/>
          <w:kern w:val="1"/>
          <w:sz w:val="24"/>
          <w:szCs w:val="24"/>
        </w:rPr>
        <w:t xml:space="preserve">уровне, учится предвидеть последствия своих </w:t>
      </w:r>
      <w:r>
        <w:rPr>
          <w:rFonts w:ascii="Times New Roman" w:hAnsi="Times New Roman" w:eastAsia="Calibri" w:cs="Times New Roman"/>
          <w:color w:val="000000"/>
          <w:spacing w:val="-1"/>
          <w:kern w:val="1"/>
          <w:sz w:val="24"/>
          <w:szCs w:val="24"/>
        </w:rPr>
        <w:t xml:space="preserve">действий, </w:t>
      </w:r>
      <w:r>
        <w:rPr>
          <w:rFonts w:ascii="Times New Roman" w:hAnsi="Times New Roman" w:eastAsia="Calibri" w:cs="Times New Roman"/>
          <w:color w:val="000000"/>
          <w:kern w:val="1"/>
          <w:sz w:val="24"/>
          <w:szCs w:val="24"/>
        </w:rPr>
        <w:t xml:space="preserve">понимать насколько его действия </w:t>
      </w:r>
      <w:r>
        <w:rPr>
          <w:rFonts w:ascii="Times New Roman" w:hAnsi="Times New Roman" w:eastAsia="Calibri" w:cs="Times New Roman"/>
          <w:color w:val="000000"/>
          <w:spacing w:val="-1"/>
          <w:kern w:val="1"/>
          <w:sz w:val="24"/>
          <w:szCs w:val="24"/>
        </w:rPr>
        <w:t xml:space="preserve">соотносятся </w:t>
      </w:r>
      <w:r>
        <w:rPr>
          <w:rFonts w:ascii="Times New Roman" w:hAnsi="Times New Roman" w:eastAsia="Calibri" w:cs="Times New Roman"/>
          <w:color w:val="000000"/>
          <w:kern w:val="1"/>
          <w:sz w:val="24"/>
          <w:szCs w:val="24"/>
        </w:rPr>
        <w:t xml:space="preserve">с </w:t>
      </w:r>
      <w:r>
        <w:rPr>
          <w:rFonts w:ascii="Times New Roman" w:hAnsi="Times New Roman" w:eastAsia="Calibri" w:cs="Times New Roman"/>
          <w:color w:val="000000"/>
          <w:spacing w:val="-1"/>
          <w:kern w:val="1"/>
          <w:sz w:val="24"/>
          <w:szCs w:val="24"/>
        </w:rPr>
        <w:t xml:space="preserve">нормами </w:t>
      </w:r>
      <w:r>
        <w:rPr>
          <w:rFonts w:ascii="Times New Roman" w:hAnsi="Times New Roman" w:eastAsia="Calibri" w:cs="Times New Roman"/>
          <w:color w:val="000000"/>
          <w:kern w:val="1"/>
          <w:sz w:val="24"/>
          <w:szCs w:val="24"/>
        </w:rPr>
        <w:t xml:space="preserve">и правилами жизни людей. Выбирая ту или иную деятельность, не </w:t>
      </w:r>
      <w:r>
        <w:rPr>
          <w:rFonts w:ascii="Times New Roman" w:hAnsi="Times New Roman" w:eastAsia="Calibri" w:cs="Times New Roman"/>
          <w:color w:val="000000"/>
          <w:spacing w:val="-1"/>
          <w:kern w:val="1"/>
          <w:sz w:val="24"/>
          <w:szCs w:val="24"/>
        </w:rPr>
        <w:t xml:space="preserve">всегда </w:t>
      </w:r>
      <w:r>
        <w:rPr>
          <w:rFonts w:ascii="Times New Roman" w:hAnsi="Times New Roman" w:eastAsia="Calibri" w:cs="Times New Roman"/>
          <w:color w:val="000000"/>
          <w:kern w:val="1"/>
          <w:sz w:val="24"/>
          <w:szCs w:val="24"/>
        </w:rPr>
        <w:t xml:space="preserve">желаемую, но </w:t>
      </w:r>
      <w:r>
        <w:rPr>
          <w:rFonts w:ascii="Times New Roman" w:hAnsi="Times New Roman" w:eastAsia="Calibri" w:cs="Times New Roman"/>
          <w:color w:val="000000"/>
          <w:spacing w:val="-1"/>
          <w:kern w:val="1"/>
          <w:sz w:val="24"/>
          <w:szCs w:val="24"/>
        </w:rPr>
        <w:t xml:space="preserve">не обходимую, </w:t>
      </w:r>
      <w:r>
        <w:rPr>
          <w:rFonts w:ascii="Times New Roman" w:hAnsi="Times New Roman" w:eastAsia="Calibri" w:cs="Times New Roman"/>
          <w:color w:val="000000"/>
          <w:kern w:val="1"/>
          <w:sz w:val="24"/>
          <w:szCs w:val="24"/>
        </w:rPr>
        <w:t xml:space="preserve">ребенок учится </w:t>
      </w:r>
      <w:r>
        <w:rPr>
          <w:rFonts w:ascii="Times New Roman" w:hAnsi="Times New Roman" w:eastAsia="Calibri" w:cs="Times New Roman"/>
          <w:color w:val="000000"/>
          <w:spacing w:val="-1"/>
          <w:kern w:val="1"/>
          <w:sz w:val="24"/>
          <w:szCs w:val="24"/>
        </w:rPr>
        <w:t xml:space="preserve">управлять </w:t>
      </w:r>
      <w:r>
        <w:rPr>
          <w:rFonts w:ascii="Times New Roman" w:hAnsi="Times New Roman" w:eastAsia="Calibri" w:cs="Times New Roman"/>
          <w:color w:val="000000"/>
          <w:kern w:val="1"/>
          <w:sz w:val="24"/>
          <w:szCs w:val="24"/>
        </w:rPr>
        <w:t xml:space="preserve">своими эмоциями и поведением, у него формируются волевые качества. </w:t>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kern w:val="1"/>
          <w:sz w:val="24"/>
          <w:szCs w:val="24"/>
        </w:rPr>
        <w:t xml:space="preserve">Укрепление веры и доверия. Выполняя поручения или задания, ребенок учится верить в то, что «я </w:t>
      </w:r>
      <w:r>
        <w:rPr>
          <w:rFonts w:ascii="Times New Roman" w:hAnsi="Times New Roman" w:eastAsia="Calibri" w:cs="Times New Roman"/>
          <w:color w:val="000000"/>
          <w:spacing w:val="-1"/>
          <w:kern w:val="1"/>
          <w:sz w:val="24"/>
          <w:szCs w:val="24"/>
        </w:rPr>
        <w:t xml:space="preserve">смогу научиться </w:t>
      </w:r>
      <w:r>
        <w:rPr>
          <w:rFonts w:ascii="Times New Roman" w:hAnsi="Times New Roman" w:eastAsia="Calibri" w:cs="Times New Roman"/>
          <w:color w:val="000000"/>
          <w:kern w:val="1"/>
          <w:sz w:val="24"/>
          <w:szCs w:val="24"/>
        </w:rPr>
        <w:t xml:space="preserve">делать это </w:t>
      </w:r>
      <w:r>
        <w:rPr>
          <w:rFonts w:ascii="Times New Roman" w:hAnsi="Times New Roman" w:eastAsia="Calibri" w:cs="Times New Roman"/>
          <w:color w:val="000000"/>
          <w:spacing w:val="-1"/>
          <w:kern w:val="1"/>
          <w:sz w:val="24"/>
          <w:szCs w:val="24"/>
        </w:rPr>
        <w:t xml:space="preserve">самостоятельно», </w:t>
      </w:r>
      <w:r>
        <w:rPr>
          <w:rFonts w:ascii="Times New Roman" w:hAnsi="Times New Roman" w:eastAsia="Calibri" w:cs="Times New Roman"/>
          <w:color w:val="000000"/>
          <w:kern w:val="1"/>
          <w:sz w:val="24"/>
          <w:szCs w:val="24"/>
        </w:rPr>
        <w:t xml:space="preserve">в то, что «мне помогут, </w:t>
      </w:r>
      <w:r>
        <w:rPr>
          <w:rFonts w:ascii="Times New Roman" w:hAnsi="Times New Roman" w:eastAsia="Calibri" w:cs="Times New Roman"/>
          <w:color w:val="000000"/>
          <w:spacing w:val="-1"/>
          <w:kern w:val="1"/>
          <w:sz w:val="24"/>
          <w:szCs w:val="24"/>
        </w:rPr>
        <w:t xml:space="preserve">если </w:t>
      </w:r>
      <w:r>
        <w:rPr>
          <w:rFonts w:ascii="Times New Roman" w:hAnsi="Times New Roman" w:eastAsia="Calibri" w:cs="Times New Roman"/>
          <w:color w:val="000000"/>
          <w:kern w:val="1"/>
          <w:sz w:val="24"/>
          <w:szCs w:val="24"/>
        </w:rPr>
        <w:t xml:space="preserve">у </w:t>
      </w:r>
      <w:r>
        <w:rPr>
          <w:rFonts w:ascii="Times New Roman" w:hAnsi="Times New Roman" w:eastAsia="Calibri" w:cs="Times New Roman"/>
          <w:color w:val="000000"/>
          <w:spacing w:val="-1"/>
          <w:kern w:val="1"/>
          <w:sz w:val="24"/>
          <w:szCs w:val="24"/>
        </w:rPr>
        <w:t xml:space="preserve">меня </w:t>
      </w:r>
      <w:r>
        <w:rPr>
          <w:rFonts w:ascii="Times New Roman" w:hAnsi="Times New Roman" w:eastAsia="Calibri" w:cs="Times New Roman"/>
          <w:color w:val="000000"/>
          <w:kern w:val="1"/>
          <w:sz w:val="24"/>
          <w:szCs w:val="24"/>
        </w:rPr>
        <w:t xml:space="preserve">не получится» и в то, что «даже если не получится – </w:t>
      </w:r>
      <w:r>
        <w:rPr>
          <w:rFonts w:ascii="Times New Roman" w:hAnsi="Times New Roman" w:eastAsia="Calibri" w:cs="Times New Roman"/>
          <w:color w:val="000000"/>
          <w:spacing w:val="-1"/>
          <w:kern w:val="1"/>
          <w:sz w:val="24"/>
          <w:szCs w:val="24"/>
        </w:rPr>
        <w:t xml:space="preserve">меня </w:t>
      </w:r>
      <w:r>
        <w:rPr>
          <w:rFonts w:ascii="Times New Roman" w:hAnsi="Times New Roman" w:eastAsia="Calibri" w:cs="Times New Roman"/>
          <w:color w:val="000000"/>
          <w:kern w:val="1"/>
          <w:sz w:val="24"/>
          <w:szCs w:val="24"/>
        </w:rPr>
        <w:t xml:space="preserve">все равно будут </w:t>
      </w:r>
      <w:r>
        <w:rPr>
          <w:rFonts w:ascii="Times New Roman" w:hAnsi="Times New Roman" w:eastAsia="Calibri" w:cs="Times New Roman"/>
          <w:color w:val="000000"/>
          <w:spacing w:val="-1"/>
          <w:kern w:val="1"/>
          <w:sz w:val="24"/>
          <w:szCs w:val="24"/>
        </w:rPr>
        <w:t xml:space="preserve">любить </w:t>
      </w:r>
      <w:r>
        <w:rPr>
          <w:rFonts w:ascii="Times New Roman" w:hAnsi="Times New Roman" w:eastAsia="Calibri" w:cs="Times New Roman"/>
          <w:color w:val="000000"/>
          <w:kern w:val="1"/>
          <w:sz w:val="24"/>
          <w:szCs w:val="24"/>
        </w:rPr>
        <w:t xml:space="preserve">и уважать». Взрослые (педагоги, родители) создают ситуации успеха, мотивируют стремление ребенка к самостоятельным действиям, создают для него </w:t>
      </w:r>
      <w:r>
        <w:rPr>
          <w:rFonts w:ascii="Times New Roman" w:hAnsi="Times New Roman" w:eastAsia="Calibri" w:cs="Times New Roman"/>
          <w:color w:val="000000"/>
          <w:spacing w:val="-1"/>
          <w:kern w:val="1"/>
          <w:sz w:val="24"/>
          <w:szCs w:val="24"/>
        </w:rPr>
        <w:t xml:space="preserve">атмосферу </w:t>
      </w:r>
      <w:r>
        <w:rPr>
          <w:rFonts w:ascii="Times New Roman" w:hAnsi="Times New Roman" w:eastAsia="Calibri" w:cs="Times New Roman"/>
          <w:color w:val="000000"/>
          <w:kern w:val="1"/>
          <w:sz w:val="24"/>
          <w:szCs w:val="24"/>
        </w:rPr>
        <w:t xml:space="preserve">доверия и доброжелательности. </w:t>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kern w:val="1"/>
          <w:sz w:val="24"/>
          <w:szCs w:val="24"/>
        </w:rPr>
        <w:t xml:space="preserve">Формирование доверия к окружающим у ребенка с ТМНР </w:t>
      </w:r>
      <w:r>
        <w:rPr>
          <w:rFonts w:ascii="Times New Roman" w:hAnsi="Times New Roman" w:eastAsia="Calibri" w:cs="Times New Roman"/>
          <w:color w:val="000000"/>
          <w:spacing w:val="-1"/>
          <w:kern w:val="1"/>
          <w:sz w:val="24"/>
          <w:szCs w:val="24"/>
        </w:rPr>
        <w:t xml:space="preserve">происходит </w:t>
      </w:r>
      <w:r>
        <w:rPr>
          <w:rFonts w:ascii="Times New Roman" w:hAnsi="Times New Roman" w:eastAsia="Calibri" w:cs="Times New Roman"/>
          <w:color w:val="000000"/>
          <w:kern w:val="1"/>
          <w:sz w:val="24"/>
          <w:szCs w:val="24"/>
        </w:rPr>
        <w:t xml:space="preserve">посредством </w:t>
      </w:r>
      <w:r>
        <w:rPr>
          <w:rFonts w:ascii="Times New Roman" w:hAnsi="Times New Roman" w:eastAsia="Calibri" w:cs="Times New Roman"/>
          <w:color w:val="000000"/>
          <w:spacing w:val="-1"/>
          <w:kern w:val="1"/>
          <w:sz w:val="24"/>
          <w:szCs w:val="24"/>
        </w:rPr>
        <w:t xml:space="preserve">общения </w:t>
      </w:r>
      <w:r>
        <w:rPr>
          <w:rFonts w:ascii="Times New Roman" w:hAnsi="Times New Roman" w:eastAsia="Calibri" w:cs="Times New Roman"/>
          <w:color w:val="000000"/>
          <w:kern w:val="1"/>
          <w:sz w:val="24"/>
          <w:szCs w:val="24"/>
        </w:rPr>
        <w:t xml:space="preserve">с ним во время занятий, внеурочной деятельности. В </w:t>
      </w:r>
      <w:r>
        <w:rPr>
          <w:rFonts w:ascii="Times New Roman" w:hAnsi="Times New Roman" w:eastAsia="Calibri" w:cs="Times New Roman"/>
          <w:color w:val="000000"/>
          <w:spacing w:val="-1"/>
          <w:kern w:val="1"/>
          <w:sz w:val="24"/>
          <w:szCs w:val="24"/>
        </w:rPr>
        <w:t xml:space="preserve">процессе </w:t>
      </w:r>
      <w:r>
        <w:rPr>
          <w:rFonts w:ascii="Times New Roman" w:hAnsi="Times New Roman" w:eastAsia="Calibri" w:cs="Times New Roman"/>
          <w:color w:val="000000"/>
          <w:kern w:val="1"/>
          <w:sz w:val="24"/>
          <w:szCs w:val="24"/>
        </w:rPr>
        <w:t xml:space="preserve">обучения ребенок включается в </w:t>
      </w:r>
      <w:r>
        <w:rPr>
          <w:rFonts w:ascii="Times New Roman" w:hAnsi="Times New Roman" w:eastAsia="Calibri" w:cs="Times New Roman"/>
          <w:color w:val="000000"/>
          <w:spacing w:val="-1"/>
          <w:kern w:val="1"/>
          <w:sz w:val="24"/>
          <w:szCs w:val="24"/>
        </w:rPr>
        <w:t xml:space="preserve">общение </w:t>
      </w:r>
      <w:r>
        <w:rPr>
          <w:rFonts w:ascii="Times New Roman" w:hAnsi="Times New Roman" w:eastAsia="Calibri" w:cs="Times New Roman"/>
          <w:color w:val="000000"/>
          <w:kern w:val="1"/>
          <w:sz w:val="24"/>
          <w:szCs w:val="24"/>
        </w:rPr>
        <w:t>со</w:t>
      </w:r>
      <w:r>
        <w:rPr>
          <w:rFonts w:ascii="Times New Roman" w:hAnsi="Times New Roman" w:eastAsia="Calibri" w:cs="Times New Roman"/>
          <w:color w:val="000000"/>
          <w:spacing w:val="-1"/>
          <w:kern w:val="1"/>
          <w:sz w:val="24"/>
          <w:szCs w:val="24"/>
        </w:rPr>
        <w:t xml:space="preserve">взрослым, </w:t>
      </w:r>
      <w:r>
        <w:rPr>
          <w:rFonts w:ascii="Times New Roman" w:hAnsi="Times New Roman" w:eastAsia="Calibri" w:cs="Times New Roman"/>
          <w:color w:val="000000"/>
          <w:kern w:val="1"/>
          <w:sz w:val="24"/>
          <w:szCs w:val="24"/>
        </w:rPr>
        <w:t xml:space="preserve">который своим уважительным </w:t>
      </w:r>
      <w:r>
        <w:rPr>
          <w:rFonts w:ascii="Times New Roman" w:hAnsi="Times New Roman" w:eastAsia="Calibri" w:cs="Times New Roman"/>
          <w:color w:val="000000"/>
          <w:spacing w:val="-1"/>
          <w:kern w:val="1"/>
          <w:sz w:val="24"/>
          <w:szCs w:val="24"/>
        </w:rPr>
        <w:t>отношением</w:t>
      </w:r>
      <w:r>
        <w:rPr>
          <w:rFonts w:ascii="Times New Roman" w:hAnsi="Times New Roman" w:eastAsia="Calibri" w:cs="Times New Roman"/>
          <w:color w:val="000000"/>
          <w:kern w:val="1"/>
          <w:sz w:val="24"/>
          <w:szCs w:val="24"/>
        </w:rPr>
        <w:t xml:space="preserve">и </w:t>
      </w:r>
      <w:r>
        <w:rPr>
          <w:rFonts w:ascii="Times New Roman" w:hAnsi="Times New Roman" w:eastAsia="Calibri" w:cs="Times New Roman"/>
          <w:color w:val="000000"/>
          <w:spacing w:val="-1"/>
          <w:kern w:val="1"/>
          <w:sz w:val="24"/>
          <w:szCs w:val="24"/>
        </w:rPr>
        <w:t xml:space="preserve">доброжелательным общением, </w:t>
      </w:r>
      <w:r>
        <w:rPr>
          <w:rFonts w:ascii="Times New Roman" w:hAnsi="Times New Roman" w:eastAsia="Calibri" w:cs="Times New Roman"/>
          <w:color w:val="000000"/>
          <w:kern w:val="1"/>
          <w:sz w:val="24"/>
          <w:szCs w:val="24"/>
        </w:rPr>
        <w:t xml:space="preserve">вызывает у ребенка доверие к </w:t>
      </w:r>
      <w:r>
        <w:rPr>
          <w:rFonts w:ascii="Times New Roman" w:hAnsi="Times New Roman" w:eastAsia="Calibri" w:cs="Times New Roman"/>
          <w:color w:val="000000"/>
          <w:spacing w:val="-1"/>
          <w:kern w:val="1"/>
          <w:sz w:val="24"/>
          <w:szCs w:val="24"/>
        </w:rPr>
        <w:t xml:space="preserve">себе </w:t>
      </w:r>
      <w:r>
        <w:rPr>
          <w:rFonts w:ascii="Times New Roman" w:hAnsi="Times New Roman" w:eastAsia="Calibri" w:cs="Times New Roman"/>
          <w:color w:val="000000"/>
          <w:kern w:val="1"/>
          <w:sz w:val="24"/>
          <w:szCs w:val="24"/>
        </w:rPr>
        <w:t xml:space="preserve">и желание взаимодействовать. </w:t>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spacing w:val="-1"/>
          <w:kern w:val="1"/>
          <w:sz w:val="24"/>
          <w:szCs w:val="24"/>
        </w:rPr>
        <w:t>Взаи</w:t>
      </w:r>
      <w:r>
        <w:rPr>
          <w:rFonts w:ascii="Times New Roman" w:hAnsi="Times New Roman" w:eastAsia="Calibri" w:cs="Times New Roman"/>
          <w:color w:val="000000"/>
          <w:kern w:val="1"/>
          <w:sz w:val="24"/>
          <w:szCs w:val="24"/>
        </w:rPr>
        <w:t xml:space="preserve">модействие с окружающими на основе общекультурных норм и правил социального поведения. Усвоение правил совместной </w:t>
      </w:r>
      <w:r>
        <w:rPr>
          <w:rFonts w:ascii="Times New Roman" w:hAnsi="Times New Roman" w:eastAsia="Calibri" w:cs="Times New Roman"/>
          <w:color w:val="000000"/>
          <w:spacing w:val="-1"/>
          <w:kern w:val="1"/>
          <w:sz w:val="24"/>
          <w:szCs w:val="24"/>
        </w:rPr>
        <w:t xml:space="preserve">деятельности </w:t>
      </w:r>
      <w:r>
        <w:rPr>
          <w:rFonts w:ascii="Times New Roman" w:hAnsi="Times New Roman" w:eastAsia="Calibri" w:cs="Times New Roman"/>
          <w:color w:val="000000"/>
          <w:kern w:val="1"/>
          <w:sz w:val="24"/>
          <w:szCs w:val="24"/>
        </w:rPr>
        <w:t xml:space="preserve">происходит в процессе специально организованного </w:t>
      </w:r>
      <w:r>
        <w:rPr>
          <w:rFonts w:ascii="Times New Roman" w:hAnsi="Times New Roman" w:eastAsia="Calibri" w:cs="Times New Roman"/>
          <w:color w:val="000000"/>
          <w:spacing w:val="-1"/>
          <w:kern w:val="1"/>
          <w:sz w:val="24"/>
          <w:szCs w:val="24"/>
        </w:rPr>
        <w:t xml:space="preserve">общения, </w:t>
      </w:r>
      <w:r>
        <w:rPr>
          <w:rFonts w:ascii="Times New Roman" w:hAnsi="Times New Roman" w:eastAsia="Calibri" w:cs="Times New Roman"/>
          <w:color w:val="000000"/>
          <w:kern w:val="1"/>
          <w:sz w:val="24"/>
          <w:szCs w:val="24"/>
        </w:rPr>
        <w:t>в игре, учебе, работе, досуге. Для этого важны эталоны поведения, ориентиры</w:t>
      </w:r>
      <w:r>
        <w:rPr>
          <w:rFonts w:ascii="Times New Roman" w:hAnsi="Times New Roman" w:eastAsia="Calibri" w:cs="Times New Roman"/>
          <w:color w:val="000000"/>
          <w:spacing w:val="-1"/>
          <w:kern w:val="1"/>
          <w:sz w:val="24"/>
          <w:szCs w:val="24"/>
        </w:rPr>
        <w:t xml:space="preserve"> («подсказки») </w:t>
      </w:r>
      <w:r>
        <w:rPr>
          <w:rFonts w:ascii="Times New Roman" w:hAnsi="Times New Roman" w:eastAsia="Calibri" w:cs="Times New Roman"/>
          <w:color w:val="000000"/>
          <w:kern w:val="1"/>
          <w:sz w:val="24"/>
          <w:szCs w:val="24"/>
        </w:rPr>
        <w:t xml:space="preserve">и др. Таким эталоном для ребенка являются люди, живущие с ним рядом и являющиеся носителями </w:t>
      </w:r>
      <w:r>
        <w:rPr>
          <w:rFonts w:ascii="Times New Roman" w:hAnsi="Times New Roman" w:eastAsia="Calibri" w:cs="Times New Roman"/>
          <w:color w:val="000000"/>
          <w:spacing w:val="-1"/>
          <w:kern w:val="1"/>
          <w:sz w:val="24"/>
          <w:szCs w:val="24"/>
        </w:rPr>
        <w:t xml:space="preserve">гуманистических </w:t>
      </w:r>
      <w:r>
        <w:rPr>
          <w:rFonts w:ascii="Times New Roman" w:hAnsi="Times New Roman" w:eastAsia="Calibri" w:cs="Times New Roman"/>
          <w:color w:val="000000"/>
          <w:kern w:val="1"/>
          <w:sz w:val="24"/>
          <w:szCs w:val="24"/>
        </w:rPr>
        <w:t xml:space="preserve">ценностей и социально </w:t>
      </w:r>
      <w:r>
        <w:rPr>
          <w:rFonts w:ascii="Times New Roman" w:hAnsi="Times New Roman" w:eastAsia="Calibri" w:cs="Times New Roman"/>
          <w:color w:val="000000"/>
          <w:spacing w:val="-1"/>
          <w:kern w:val="1"/>
          <w:sz w:val="24"/>
          <w:szCs w:val="24"/>
        </w:rPr>
        <w:t xml:space="preserve">одобряемых </w:t>
      </w:r>
      <w:r>
        <w:rPr>
          <w:rFonts w:ascii="Times New Roman" w:hAnsi="Times New Roman" w:eastAsia="Calibri" w:cs="Times New Roman"/>
          <w:color w:val="000000"/>
          <w:kern w:val="1"/>
          <w:sz w:val="24"/>
          <w:szCs w:val="24"/>
        </w:rPr>
        <w:t xml:space="preserve">норм поведения. Любому ребенку, а с </w:t>
      </w:r>
      <w:r>
        <w:rPr>
          <w:rFonts w:ascii="Times New Roman" w:hAnsi="Times New Roman" w:eastAsia="Calibri" w:cs="Times New Roman"/>
          <w:color w:val="000000"/>
          <w:spacing w:val="-1"/>
          <w:kern w:val="1"/>
          <w:sz w:val="24"/>
          <w:szCs w:val="24"/>
        </w:rPr>
        <w:t xml:space="preserve">нарушением интеллекта </w:t>
      </w:r>
      <w:r>
        <w:rPr>
          <w:rFonts w:ascii="Times New Roman" w:hAnsi="Times New Roman" w:eastAsia="Calibri" w:cs="Times New Roman"/>
          <w:color w:val="000000"/>
          <w:kern w:val="1"/>
          <w:sz w:val="24"/>
          <w:szCs w:val="24"/>
        </w:rPr>
        <w:t xml:space="preserve">особенно трудно понять </w:t>
      </w:r>
      <w:r>
        <w:rPr>
          <w:rFonts w:ascii="Times New Roman" w:hAnsi="Times New Roman" w:eastAsia="Calibri" w:cs="Times New Roman"/>
          <w:color w:val="000000"/>
          <w:spacing w:val="-1"/>
          <w:kern w:val="1"/>
          <w:sz w:val="24"/>
          <w:szCs w:val="24"/>
        </w:rPr>
        <w:t xml:space="preserve">смысл </w:t>
      </w:r>
      <w:r>
        <w:rPr>
          <w:rFonts w:ascii="Times New Roman" w:hAnsi="Times New Roman" w:eastAsia="Calibri" w:cs="Times New Roman"/>
          <w:color w:val="000000"/>
          <w:kern w:val="1"/>
          <w:sz w:val="24"/>
          <w:szCs w:val="24"/>
        </w:rPr>
        <w:t xml:space="preserve">и содержание нравственных </w:t>
      </w:r>
      <w:r>
        <w:rPr>
          <w:rFonts w:ascii="Times New Roman" w:hAnsi="Times New Roman" w:eastAsia="Calibri" w:cs="Times New Roman"/>
          <w:color w:val="000000"/>
          <w:spacing w:val="-1"/>
          <w:kern w:val="1"/>
          <w:sz w:val="24"/>
          <w:szCs w:val="24"/>
        </w:rPr>
        <w:t xml:space="preserve">категорий, </w:t>
      </w:r>
      <w:r>
        <w:rPr>
          <w:rFonts w:ascii="Times New Roman" w:hAnsi="Times New Roman" w:eastAsia="Calibri" w:cs="Times New Roman"/>
          <w:color w:val="000000"/>
          <w:kern w:val="1"/>
          <w:sz w:val="24"/>
          <w:szCs w:val="24"/>
        </w:rPr>
        <w:t xml:space="preserve">поэтому их усвоение возможно только на основе </w:t>
      </w:r>
      <w:r>
        <w:rPr>
          <w:rFonts w:ascii="Times New Roman" w:hAnsi="Times New Roman" w:eastAsia="Calibri" w:cs="Times New Roman"/>
          <w:color w:val="000000"/>
          <w:spacing w:val="-1"/>
          <w:kern w:val="1"/>
          <w:sz w:val="24"/>
          <w:szCs w:val="24"/>
        </w:rPr>
        <w:t xml:space="preserve">общения, </w:t>
      </w:r>
      <w:r>
        <w:rPr>
          <w:rFonts w:ascii="Times New Roman" w:hAnsi="Times New Roman" w:eastAsia="Calibri" w:cs="Times New Roman"/>
          <w:color w:val="000000"/>
          <w:kern w:val="1"/>
          <w:sz w:val="24"/>
          <w:szCs w:val="24"/>
        </w:rPr>
        <w:t xml:space="preserve">совместной </w:t>
      </w:r>
      <w:r>
        <w:rPr>
          <w:rFonts w:ascii="Times New Roman" w:hAnsi="Times New Roman" w:eastAsia="Calibri" w:cs="Times New Roman"/>
          <w:color w:val="000000"/>
          <w:spacing w:val="-1"/>
          <w:kern w:val="1"/>
          <w:sz w:val="24"/>
          <w:szCs w:val="24"/>
        </w:rPr>
        <w:t xml:space="preserve">деятельности, подражания взрослым. </w:t>
      </w:r>
      <w:r>
        <w:rPr>
          <w:rFonts w:ascii="Times New Roman" w:hAnsi="Times New Roman" w:eastAsia="Calibri" w:cs="Times New Roman"/>
          <w:color w:val="000000"/>
          <w:kern w:val="1"/>
          <w:sz w:val="24"/>
          <w:szCs w:val="24"/>
        </w:rPr>
        <w:t xml:space="preserve">Ребенок </w:t>
      </w:r>
      <w:r>
        <w:rPr>
          <w:rFonts w:ascii="Times New Roman" w:hAnsi="Times New Roman" w:eastAsia="Calibri" w:cs="Times New Roman"/>
          <w:color w:val="000000"/>
          <w:spacing w:val="-1"/>
          <w:kern w:val="1"/>
          <w:sz w:val="24"/>
          <w:szCs w:val="24"/>
        </w:rPr>
        <w:t xml:space="preserve">«впитывает </w:t>
      </w:r>
      <w:r>
        <w:rPr>
          <w:rFonts w:ascii="Times New Roman" w:hAnsi="Times New Roman" w:eastAsia="Calibri" w:cs="Times New Roman"/>
          <w:color w:val="000000"/>
          <w:kern w:val="1"/>
          <w:sz w:val="24"/>
          <w:szCs w:val="24"/>
        </w:rPr>
        <w:t xml:space="preserve">в </w:t>
      </w:r>
      <w:r>
        <w:rPr>
          <w:rFonts w:ascii="Times New Roman" w:hAnsi="Times New Roman" w:eastAsia="Calibri" w:cs="Times New Roman"/>
          <w:color w:val="000000"/>
          <w:spacing w:val="-1"/>
          <w:kern w:val="1"/>
          <w:sz w:val="24"/>
          <w:szCs w:val="24"/>
        </w:rPr>
        <w:t xml:space="preserve">себя» </w:t>
      </w:r>
      <w:r>
        <w:rPr>
          <w:rFonts w:ascii="Times New Roman" w:hAnsi="Times New Roman" w:eastAsia="Calibri" w:cs="Times New Roman"/>
          <w:color w:val="000000"/>
          <w:kern w:val="1"/>
          <w:sz w:val="24"/>
          <w:szCs w:val="24"/>
        </w:rPr>
        <w:t xml:space="preserve">примеры и возможные способы реагирования на различные ситуации </w:t>
      </w:r>
      <w:r>
        <w:rPr>
          <w:rFonts w:ascii="Times New Roman" w:hAnsi="Times New Roman" w:eastAsia="Calibri" w:cs="Times New Roman"/>
          <w:color w:val="000000"/>
          <w:spacing w:val="-1"/>
          <w:kern w:val="1"/>
          <w:sz w:val="24"/>
          <w:szCs w:val="24"/>
        </w:rPr>
        <w:t xml:space="preserve">повседневной </w:t>
      </w:r>
      <w:r>
        <w:rPr>
          <w:rFonts w:ascii="Times New Roman" w:hAnsi="Times New Roman" w:eastAsia="Calibri" w:cs="Times New Roman"/>
          <w:color w:val="000000"/>
          <w:kern w:val="1"/>
          <w:sz w:val="24"/>
          <w:szCs w:val="24"/>
        </w:rPr>
        <w:t xml:space="preserve">жизни, </w:t>
      </w:r>
      <w:r>
        <w:rPr>
          <w:rFonts w:ascii="Times New Roman" w:hAnsi="Times New Roman" w:eastAsia="Calibri" w:cs="Times New Roman"/>
          <w:color w:val="000000"/>
          <w:spacing w:val="-1"/>
          <w:kern w:val="1"/>
          <w:sz w:val="24"/>
          <w:szCs w:val="24"/>
        </w:rPr>
        <w:t xml:space="preserve">копируя </w:t>
      </w:r>
      <w:r>
        <w:rPr>
          <w:rFonts w:ascii="Times New Roman" w:hAnsi="Times New Roman" w:eastAsia="Calibri" w:cs="Times New Roman"/>
          <w:color w:val="000000"/>
          <w:kern w:val="1"/>
          <w:sz w:val="24"/>
          <w:szCs w:val="24"/>
        </w:rPr>
        <w:t xml:space="preserve">и примеряя на себя поведение взрослых. </w:t>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spacing w:val="-1"/>
          <w:kern w:val="1"/>
          <w:sz w:val="24"/>
          <w:szCs w:val="24"/>
        </w:rPr>
        <w:t xml:space="preserve">Важно, </w:t>
      </w:r>
      <w:r>
        <w:rPr>
          <w:rFonts w:ascii="Times New Roman" w:hAnsi="Times New Roman" w:eastAsia="Calibri" w:cs="Times New Roman"/>
          <w:color w:val="000000"/>
          <w:kern w:val="1"/>
          <w:sz w:val="24"/>
          <w:szCs w:val="24"/>
        </w:rPr>
        <w:t xml:space="preserve">чтобы </w:t>
      </w:r>
      <w:r>
        <w:rPr>
          <w:rFonts w:ascii="Times New Roman" w:hAnsi="Times New Roman" w:eastAsia="Calibri" w:cs="Times New Roman"/>
          <w:color w:val="000000"/>
          <w:spacing w:val="-1"/>
          <w:kern w:val="1"/>
          <w:sz w:val="24"/>
          <w:szCs w:val="24"/>
        </w:rPr>
        <w:t xml:space="preserve">педагог, </w:t>
      </w:r>
      <w:r>
        <w:rPr>
          <w:rFonts w:ascii="Times New Roman" w:hAnsi="Times New Roman" w:eastAsia="Calibri" w:cs="Times New Roman"/>
          <w:color w:val="000000"/>
          <w:kern w:val="1"/>
          <w:sz w:val="24"/>
          <w:szCs w:val="24"/>
        </w:rPr>
        <w:t xml:space="preserve">который </w:t>
      </w:r>
      <w:r>
        <w:rPr>
          <w:rFonts w:ascii="Times New Roman" w:hAnsi="Times New Roman" w:eastAsia="Calibri" w:cs="Times New Roman"/>
          <w:color w:val="000000"/>
          <w:spacing w:val="-1"/>
          <w:kern w:val="1"/>
          <w:sz w:val="24"/>
          <w:szCs w:val="24"/>
        </w:rPr>
        <w:t xml:space="preserve">работает </w:t>
      </w:r>
      <w:r>
        <w:rPr>
          <w:rFonts w:ascii="Times New Roman" w:hAnsi="Times New Roman" w:eastAsia="Calibri" w:cs="Times New Roman"/>
          <w:color w:val="000000"/>
          <w:kern w:val="1"/>
          <w:sz w:val="24"/>
          <w:szCs w:val="24"/>
        </w:rPr>
        <w:t xml:space="preserve">с детьми с инвалидностью, помнил о том, что независимо от степени </w:t>
      </w:r>
      <w:r>
        <w:rPr>
          <w:rFonts w:ascii="Times New Roman" w:hAnsi="Times New Roman" w:eastAsia="Calibri" w:cs="Times New Roman"/>
          <w:color w:val="000000"/>
          <w:spacing w:val="-1"/>
          <w:kern w:val="1"/>
          <w:sz w:val="24"/>
          <w:szCs w:val="24"/>
        </w:rPr>
        <w:t xml:space="preserve">выраженности </w:t>
      </w:r>
      <w:r>
        <w:rPr>
          <w:rFonts w:ascii="Times New Roman" w:hAnsi="Times New Roman" w:eastAsia="Calibri" w:cs="Times New Roman"/>
          <w:color w:val="000000"/>
          <w:kern w:val="1"/>
          <w:sz w:val="24"/>
          <w:szCs w:val="24"/>
        </w:rPr>
        <w:t xml:space="preserve">нарушений каждый </w:t>
      </w:r>
      <w:r>
        <w:rPr>
          <w:rFonts w:ascii="Times New Roman" w:hAnsi="Times New Roman" w:eastAsia="Calibri" w:cs="Times New Roman"/>
          <w:color w:val="000000"/>
          <w:spacing w:val="-1"/>
          <w:kern w:val="1"/>
          <w:sz w:val="24"/>
          <w:szCs w:val="24"/>
        </w:rPr>
        <w:t xml:space="preserve">человек </w:t>
      </w:r>
      <w:r>
        <w:rPr>
          <w:rFonts w:ascii="Times New Roman" w:hAnsi="Times New Roman" w:eastAsia="Calibri" w:cs="Times New Roman"/>
          <w:color w:val="000000"/>
          <w:kern w:val="1"/>
          <w:sz w:val="24"/>
          <w:szCs w:val="24"/>
        </w:rPr>
        <w:t xml:space="preserve">уникален, он равноправный </w:t>
      </w:r>
      <w:r>
        <w:rPr>
          <w:rFonts w:ascii="Times New Roman" w:hAnsi="Times New Roman" w:eastAsia="Calibri" w:cs="Times New Roman"/>
          <w:color w:val="000000"/>
          <w:spacing w:val="-1"/>
          <w:kern w:val="1"/>
          <w:sz w:val="24"/>
          <w:szCs w:val="24"/>
        </w:rPr>
        <w:t>член</w:t>
      </w:r>
      <w:r>
        <w:rPr>
          <w:rFonts w:ascii="Times New Roman" w:hAnsi="Times New Roman" w:eastAsia="Calibri" w:cs="Times New Roman"/>
          <w:color w:val="000000"/>
          <w:kern w:val="1"/>
          <w:sz w:val="24"/>
          <w:szCs w:val="24"/>
        </w:rPr>
        <w:t xml:space="preserve"> общества. Во время общения с ребенком возникают разные ситуации, в которых педагог </w:t>
      </w:r>
      <w:r>
        <w:rPr>
          <w:rFonts w:ascii="Times New Roman" w:hAnsi="Times New Roman" w:eastAsia="Calibri" w:cs="Times New Roman"/>
          <w:color w:val="000000"/>
          <w:spacing w:val="-1"/>
          <w:kern w:val="1"/>
          <w:sz w:val="24"/>
          <w:szCs w:val="24"/>
        </w:rPr>
        <w:t xml:space="preserve">должен </w:t>
      </w:r>
      <w:r>
        <w:rPr>
          <w:rFonts w:ascii="Times New Roman" w:hAnsi="Times New Roman" w:eastAsia="Calibri" w:cs="Times New Roman"/>
          <w:color w:val="000000"/>
          <w:kern w:val="1"/>
          <w:sz w:val="24"/>
          <w:szCs w:val="24"/>
        </w:rPr>
        <w:t xml:space="preserve">проявлять спокойствие, терпение, настойчивость, </w:t>
      </w:r>
      <w:r>
        <w:rPr>
          <w:rFonts w:ascii="Times New Roman" w:hAnsi="Times New Roman" w:eastAsia="Calibri" w:cs="Times New Roman"/>
          <w:color w:val="000000"/>
          <w:spacing w:val="-1"/>
          <w:kern w:val="1"/>
          <w:sz w:val="24"/>
          <w:szCs w:val="24"/>
        </w:rPr>
        <w:t xml:space="preserve">доброжелательность. </w:t>
      </w:r>
      <w:r>
        <w:rPr>
          <w:rFonts w:ascii="Times New Roman" w:hAnsi="Times New Roman" w:eastAsia="Calibri" w:cs="Times New Roman"/>
          <w:color w:val="000000"/>
          <w:kern w:val="1"/>
          <w:sz w:val="24"/>
          <w:szCs w:val="24"/>
        </w:rPr>
        <w:t xml:space="preserve">От реакции педагога зависит то, как ребенок станет в дальнейшем относиться к </w:t>
      </w:r>
      <w:r>
        <w:rPr>
          <w:rFonts w:ascii="Times New Roman" w:hAnsi="Times New Roman" w:eastAsia="Calibri" w:cs="Times New Roman"/>
          <w:color w:val="000000"/>
          <w:spacing w:val="-1"/>
          <w:kern w:val="1"/>
          <w:sz w:val="24"/>
          <w:szCs w:val="24"/>
        </w:rPr>
        <w:t xml:space="preserve">себе </w:t>
      </w:r>
      <w:r>
        <w:rPr>
          <w:rFonts w:ascii="Times New Roman" w:hAnsi="Times New Roman" w:eastAsia="Calibri" w:cs="Times New Roman"/>
          <w:color w:val="000000"/>
          <w:kern w:val="1"/>
          <w:sz w:val="24"/>
          <w:szCs w:val="24"/>
        </w:rPr>
        <w:t>и к окружающим.</w:t>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kern w:val="1"/>
          <w:sz w:val="24"/>
          <w:szCs w:val="24"/>
        </w:rPr>
        <w:t xml:space="preserve"> Ученик пока не способен к сопереживанию, проявлять соучастие и сочувствие. Он нуждается в прямой демонстрации спокойным реакциям, проявлениям терпения и уважения к сверстнику, независимо от его поведения и уважения взрослых. </w:t>
      </w:r>
    </w:p>
    <w:p>
      <w:pPr>
        <w:widowControl w:val="0"/>
        <w:suppressAutoHyphens/>
        <w:spacing w:after="0" w:line="240" w:lineRule="auto"/>
        <w:ind w:firstLine="709"/>
        <w:jc w:val="both"/>
        <w:rPr>
          <w:rFonts w:ascii="Times New Roman" w:hAnsi="Times New Roman" w:eastAsia="Calibri" w:cs="Times New Roman"/>
          <w:color w:val="000000"/>
          <w:kern w:val="1"/>
          <w:sz w:val="24"/>
          <w:szCs w:val="24"/>
        </w:rPr>
      </w:pPr>
      <w:r>
        <w:rPr>
          <w:rFonts w:ascii="Times New Roman" w:hAnsi="Times New Roman" w:eastAsia="Calibri" w:cs="Times New Roman"/>
          <w:color w:val="000000"/>
          <w:spacing w:val="-1"/>
          <w:kern w:val="1"/>
          <w:sz w:val="24"/>
          <w:szCs w:val="24"/>
        </w:rPr>
        <w:t xml:space="preserve">Программа </w:t>
      </w:r>
      <w:r>
        <w:rPr>
          <w:rFonts w:ascii="Times New Roman" w:hAnsi="Times New Roman" w:eastAsia="Calibri" w:cs="Times New Roman"/>
          <w:color w:val="000000"/>
          <w:kern w:val="1"/>
          <w:sz w:val="24"/>
          <w:szCs w:val="24"/>
        </w:rPr>
        <w:t xml:space="preserve">выполняется в семье, а также в рамках внеурочной деятельности. Основным и организационными формами внеурочной деятельности, через которые реализуется содержание </w:t>
      </w:r>
      <w:r>
        <w:rPr>
          <w:rFonts w:ascii="Times New Roman" w:hAnsi="Times New Roman" w:eastAsia="Calibri" w:cs="Times New Roman"/>
          <w:color w:val="000000"/>
          <w:spacing w:val="-1"/>
          <w:kern w:val="1"/>
          <w:sz w:val="24"/>
          <w:szCs w:val="24"/>
        </w:rPr>
        <w:t xml:space="preserve">программы, </w:t>
      </w:r>
      <w:r>
        <w:rPr>
          <w:rFonts w:ascii="Times New Roman" w:hAnsi="Times New Roman" w:eastAsia="Calibri" w:cs="Times New Roman"/>
          <w:color w:val="000000"/>
          <w:kern w:val="1"/>
          <w:sz w:val="24"/>
          <w:szCs w:val="24"/>
        </w:rPr>
        <w:t xml:space="preserve">являются: экскурсии, праздники, походы и др. </w:t>
      </w:r>
    </w:p>
    <w:p>
      <w:pPr>
        <w:widowControl w:val="0"/>
        <w:tabs>
          <w:tab w:val="left" w:pos="993"/>
        </w:tabs>
        <w:spacing w:after="0" w:line="240" w:lineRule="auto"/>
        <w:jc w:val="both"/>
        <w:outlineLvl w:val="0"/>
        <w:rPr>
          <w:rFonts w:ascii="Times New Roman" w:hAnsi="Times New Roman" w:eastAsia="Times New Roman" w:cs="Times New Roman"/>
          <w:b/>
          <w:bCs/>
          <w:sz w:val="24"/>
          <w:szCs w:val="24"/>
          <w:lang w:eastAsia="ar-SA"/>
        </w:rPr>
      </w:pPr>
    </w:p>
    <w:p>
      <w:pPr>
        <w:widowControl w:val="0"/>
        <w:tabs>
          <w:tab w:val="left" w:pos="993"/>
        </w:tabs>
        <w:spacing w:after="0" w:line="240" w:lineRule="auto"/>
        <w:ind w:firstLine="709"/>
        <w:jc w:val="both"/>
        <w:outlineLvl w:val="0"/>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 xml:space="preserve">5.6.Программа </w:t>
      </w:r>
      <w:r>
        <w:rPr>
          <w:rFonts w:ascii="Times New Roman" w:hAnsi="Times New Roman" w:eastAsia="Times New Roman" w:cs="Times New Roman"/>
          <w:b/>
          <w:bCs/>
          <w:spacing w:val="-1"/>
          <w:sz w:val="24"/>
          <w:szCs w:val="24"/>
          <w:lang w:eastAsia="ar-SA"/>
        </w:rPr>
        <w:t xml:space="preserve">формирования </w:t>
      </w:r>
      <w:r>
        <w:rPr>
          <w:rFonts w:ascii="Times New Roman" w:hAnsi="Times New Roman" w:eastAsia="Times New Roman" w:cs="Times New Roman"/>
          <w:b/>
          <w:bCs/>
          <w:sz w:val="24"/>
          <w:szCs w:val="24"/>
          <w:lang w:eastAsia="ar-SA"/>
        </w:rPr>
        <w:t xml:space="preserve">экологической культуры, </w:t>
      </w:r>
      <w:r>
        <w:rPr>
          <w:rFonts w:ascii="Times New Roman" w:hAnsi="Times New Roman" w:eastAsia="Times New Roman" w:cs="Times New Roman"/>
          <w:b/>
          <w:bCs/>
          <w:spacing w:val="-1"/>
          <w:sz w:val="24"/>
          <w:szCs w:val="24"/>
          <w:lang w:eastAsia="ar-SA"/>
        </w:rPr>
        <w:t xml:space="preserve">здорового </w:t>
      </w:r>
      <w:r>
        <w:rPr>
          <w:rFonts w:ascii="Times New Roman" w:hAnsi="Times New Roman" w:eastAsia="Times New Roman" w:cs="Times New Roman"/>
          <w:b/>
          <w:bCs/>
          <w:sz w:val="24"/>
          <w:szCs w:val="24"/>
          <w:lang w:eastAsia="ar-SA"/>
        </w:rPr>
        <w:t>и безопасного образа жизни.</w:t>
      </w:r>
    </w:p>
    <w:p>
      <w:pPr>
        <w:widowControl w:val="0"/>
        <w:tabs>
          <w:tab w:val="left" w:pos="993"/>
        </w:tabs>
        <w:suppressAutoHyphen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spacing w:val="-1"/>
          <w:kern w:val="1"/>
          <w:sz w:val="24"/>
          <w:szCs w:val="24"/>
        </w:rPr>
        <w:t xml:space="preserve">Программа </w:t>
      </w:r>
      <w:r>
        <w:rPr>
          <w:rFonts w:ascii="Times New Roman" w:hAnsi="Times New Roman" w:eastAsia="Calibri" w:cs="Times New Roman"/>
          <w:kern w:val="1"/>
          <w:sz w:val="24"/>
          <w:szCs w:val="24"/>
        </w:rPr>
        <w:t xml:space="preserve">формирования экологической культуры здорового и </w:t>
      </w:r>
      <w:r>
        <w:rPr>
          <w:rFonts w:ascii="Times New Roman" w:hAnsi="Times New Roman" w:eastAsia="Calibri" w:cs="Times New Roman"/>
          <w:spacing w:val="-1"/>
          <w:kern w:val="1"/>
          <w:sz w:val="24"/>
          <w:szCs w:val="24"/>
        </w:rPr>
        <w:t>безопасного</w:t>
      </w:r>
      <w:r>
        <w:rPr>
          <w:rFonts w:ascii="Times New Roman" w:hAnsi="Times New Roman" w:eastAsia="Calibri" w:cs="Times New Roman"/>
          <w:kern w:val="1"/>
          <w:sz w:val="24"/>
          <w:szCs w:val="24"/>
        </w:rPr>
        <w:t xml:space="preserve"> образа жизни </w:t>
      </w:r>
      <w:r>
        <w:rPr>
          <w:rFonts w:ascii="Times New Roman" w:hAnsi="Times New Roman" w:eastAsia="Calibri" w:cs="Times New Roman"/>
          <w:spacing w:val="-1"/>
          <w:kern w:val="1"/>
          <w:sz w:val="24"/>
          <w:szCs w:val="24"/>
        </w:rPr>
        <w:t xml:space="preserve">нацелена </w:t>
      </w:r>
      <w:r>
        <w:rPr>
          <w:rFonts w:ascii="Times New Roman" w:hAnsi="Times New Roman" w:eastAsia="Calibri" w:cs="Times New Roman"/>
          <w:kern w:val="1"/>
          <w:sz w:val="24"/>
          <w:szCs w:val="24"/>
        </w:rPr>
        <w:t xml:space="preserve">на развитие стремления у обучающихся с умеренной умственной отсталостью, с ТМНР вести здоровый образ жизни и бережно </w:t>
      </w:r>
      <w:r>
        <w:rPr>
          <w:rFonts w:ascii="Times New Roman" w:hAnsi="Times New Roman" w:eastAsia="Calibri" w:cs="Times New Roman"/>
          <w:spacing w:val="-1"/>
          <w:kern w:val="1"/>
          <w:sz w:val="24"/>
          <w:szCs w:val="24"/>
        </w:rPr>
        <w:t xml:space="preserve">относится </w:t>
      </w:r>
      <w:r>
        <w:rPr>
          <w:rFonts w:ascii="Times New Roman" w:hAnsi="Times New Roman" w:eastAsia="Calibri" w:cs="Times New Roman"/>
          <w:kern w:val="1"/>
          <w:sz w:val="24"/>
          <w:szCs w:val="24"/>
        </w:rPr>
        <w:t xml:space="preserve">к природе. </w:t>
      </w:r>
      <w:r>
        <w:rPr>
          <w:rFonts w:ascii="Times New Roman" w:hAnsi="Times New Roman" w:eastAsia="Calibri" w:cs="Times New Roman"/>
          <w:spacing w:val="-1"/>
          <w:kern w:val="1"/>
          <w:sz w:val="24"/>
          <w:szCs w:val="24"/>
        </w:rPr>
        <w:t xml:space="preserve">Программа </w:t>
      </w:r>
      <w:r>
        <w:rPr>
          <w:rFonts w:ascii="Times New Roman" w:hAnsi="Times New Roman" w:eastAsia="Calibri" w:cs="Times New Roman"/>
          <w:kern w:val="1"/>
          <w:sz w:val="24"/>
          <w:szCs w:val="24"/>
        </w:rPr>
        <w:t xml:space="preserve">направлена на решение следующих задач: </w:t>
      </w:r>
    </w:p>
    <w:p>
      <w:pPr>
        <w:widowControl w:val="0"/>
        <w:numPr>
          <w:ilvl w:val="0"/>
          <w:numId w:val="17"/>
        </w:numPr>
        <w:tabs>
          <w:tab w:val="left" w:pos="993"/>
          <w:tab w:val="left" w:pos="1521"/>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Формирование представлений об основах </w:t>
      </w:r>
      <w:r>
        <w:rPr>
          <w:rFonts w:ascii="Times New Roman" w:hAnsi="Times New Roman" w:eastAsia="Calibri" w:cs="Times New Roman"/>
          <w:spacing w:val="-1"/>
          <w:kern w:val="1"/>
          <w:sz w:val="24"/>
          <w:szCs w:val="24"/>
        </w:rPr>
        <w:t xml:space="preserve">экологической </w:t>
      </w:r>
      <w:r>
        <w:rPr>
          <w:rFonts w:ascii="Times New Roman" w:hAnsi="Times New Roman" w:eastAsia="Calibri" w:cs="Times New Roman"/>
          <w:kern w:val="1"/>
          <w:sz w:val="24"/>
          <w:szCs w:val="24"/>
        </w:rPr>
        <w:t xml:space="preserve">культуры на примере экологически сообразного поведения в быту и </w:t>
      </w:r>
      <w:r>
        <w:rPr>
          <w:rFonts w:ascii="Times New Roman" w:hAnsi="Times New Roman" w:eastAsia="Calibri" w:cs="Times New Roman"/>
          <w:spacing w:val="-1"/>
          <w:kern w:val="1"/>
          <w:sz w:val="24"/>
          <w:szCs w:val="24"/>
        </w:rPr>
        <w:t xml:space="preserve">природе, безопасного </w:t>
      </w:r>
      <w:r>
        <w:rPr>
          <w:rFonts w:ascii="Times New Roman" w:hAnsi="Times New Roman" w:eastAsia="Calibri" w:cs="Times New Roman"/>
          <w:kern w:val="1"/>
          <w:sz w:val="24"/>
          <w:szCs w:val="24"/>
        </w:rPr>
        <w:t>для человека и окружающей</w:t>
      </w:r>
      <w:r>
        <w:rPr>
          <w:rFonts w:ascii="Times New Roman" w:hAnsi="Times New Roman" w:eastAsia="Calibri" w:cs="Times New Roman"/>
          <w:spacing w:val="-1"/>
          <w:kern w:val="1"/>
          <w:sz w:val="24"/>
          <w:szCs w:val="24"/>
        </w:rPr>
        <w:t xml:space="preserve"> среды; </w:t>
      </w:r>
    </w:p>
    <w:p>
      <w:pPr>
        <w:widowControl w:val="0"/>
        <w:numPr>
          <w:ilvl w:val="0"/>
          <w:numId w:val="17"/>
        </w:numPr>
        <w:tabs>
          <w:tab w:val="left" w:pos="993"/>
          <w:tab w:val="left" w:pos="1521"/>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Формирование осознанного отношения к собственному здоровью на основе соблюдения правил гигиены, здоровьесбережения, режима дня; формирование и развитие познавательного </w:t>
      </w:r>
      <w:r>
        <w:rPr>
          <w:rFonts w:ascii="Times New Roman" w:hAnsi="Times New Roman" w:eastAsia="Calibri" w:cs="Times New Roman"/>
          <w:spacing w:val="-1"/>
          <w:kern w:val="1"/>
          <w:sz w:val="24"/>
          <w:szCs w:val="24"/>
        </w:rPr>
        <w:t xml:space="preserve">интереса </w:t>
      </w:r>
      <w:r>
        <w:rPr>
          <w:rFonts w:ascii="Times New Roman" w:hAnsi="Times New Roman" w:eastAsia="Calibri" w:cs="Times New Roman"/>
          <w:kern w:val="1"/>
          <w:sz w:val="24"/>
          <w:szCs w:val="24"/>
        </w:rPr>
        <w:t xml:space="preserve">и бережного отношения к природе; формирование знаний о </w:t>
      </w:r>
      <w:r>
        <w:rPr>
          <w:rFonts w:ascii="Times New Roman" w:hAnsi="Times New Roman" w:eastAsia="Calibri" w:cs="Times New Roman"/>
          <w:spacing w:val="-1"/>
          <w:kern w:val="1"/>
          <w:sz w:val="24"/>
          <w:szCs w:val="24"/>
        </w:rPr>
        <w:t xml:space="preserve">правилах </w:t>
      </w:r>
      <w:r>
        <w:rPr>
          <w:rFonts w:ascii="Times New Roman" w:hAnsi="Times New Roman" w:eastAsia="Calibri" w:cs="Times New Roman"/>
          <w:kern w:val="1"/>
          <w:sz w:val="24"/>
          <w:szCs w:val="24"/>
        </w:rPr>
        <w:t>здорового питания; использование оптимальных двигательных режимов (физкультуры и спорта) для обучающихся с учетом их</w:t>
      </w:r>
      <w:r>
        <w:rPr>
          <w:rFonts w:ascii="Times New Roman" w:hAnsi="Times New Roman" w:eastAsia="Calibri" w:cs="Times New Roman"/>
          <w:spacing w:val="-1"/>
          <w:kern w:val="1"/>
          <w:sz w:val="24"/>
          <w:szCs w:val="24"/>
        </w:rPr>
        <w:t xml:space="preserve"> возрастных, </w:t>
      </w:r>
      <w:r>
        <w:rPr>
          <w:rFonts w:ascii="Times New Roman" w:hAnsi="Times New Roman" w:eastAsia="Calibri" w:cs="Times New Roman"/>
          <w:kern w:val="1"/>
          <w:sz w:val="24"/>
          <w:szCs w:val="24"/>
        </w:rPr>
        <w:t xml:space="preserve">психофизических </w:t>
      </w:r>
      <w:r>
        <w:rPr>
          <w:rFonts w:ascii="Times New Roman" w:hAnsi="Times New Roman" w:eastAsia="Calibri" w:cs="Times New Roman"/>
          <w:spacing w:val="-1"/>
          <w:kern w:val="1"/>
          <w:sz w:val="24"/>
          <w:szCs w:val="24"/>
        </w:rPr>
        <w:t xml:space="preserve">особенностей; </w:t>
      </w:r>
    </w:p>
    <w:p>
      <w:pPr>
        <w:widowControl w:val="0"/>
        <w:numPr>
          <w:ilvl w:val="0"/>
          <w:numId w:val="17"/>
        </w:numPr>
        <w:tabs>
          <w:tab w:val="left" w:pos="993"/>
          <w:tab w:val="left" w:pos="1521"/>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Формирование негативного отношения к факторам, нарушающим здоровье обучающихся: сниженная двигательная активность, курение, </w:t>
      </w:r>
      <w:r>
        <w:rPr>
          <w:rFonts w:ascii="Times New Roman" w:hAnsi="Times New Roman" w:eastAsia="Calibri" w:cs="Times New Roman"/>
          <w:spacing w:val="-1"/>
          <w:kern w:val="1"/>
          <w:sz w:val="24"/>
          <w:szCs w:val="24"/>
        </w:rPr>
        <w:t xml:space="preserve">алкоголь, </w:t>
      </w:r>
      <w:r>
        <w:rPr>
          <w:rFonts w:ascii="Times New Roman" w:hAnsi="Times New Roman" w:eastAsia="Calibri" w:cs="Times New Roman"/>
          <w:kern w:val="1"/>
          <w:sz w:val="24"/>
          <w:szCs w:val="24"/>
        </w:rPr>
        <w:t xml:space="preserve">наркотики, инфекционные заболевания, нарушение правил гигиены, правильного </w:t>
      </w:r>
      <w:r>
        <w:rPr>
          <w:rFonts w:ascii="Times New Roman" w:hAnsi="Times New Roman" w:eastAsia="Calibri" w:cs="Times New Roman"/>
          <w:spacing w:val="-1"/>
          <w:kern w:val="1"/>
          <w:sz w:val="24"/>
          <w:szCs w:val="24"/>
        </w:rPr>
        <w:t xml:space="preserve">питания </w:t>
      </w:r>
      <w:r>
        <w:rPr>
          <w:rFonts w:ascii="Times New Roman" w:hAnsi="Times New Roman" w:eastAsia="Calibri" w:cs="Times New Roman"/>
          <w:kern w:val="1"/>
          <w:sz w:val="24"/>
          <w:szCs w:val="24"/>
        </w:rPr>
        <w:t xml:space="preserve">и др. формирование готовности </w:t>
      </w:r>
      <w:r>
        <w:rPr>
          <w:rFonts w:ascii="Times New Roman" w:hAnsi="Times New Roman" w:eastAsia="Calibri" w:cs="Times New Roman"/>
          <w:spacing w:val="-1"/>
          <w:kern w:val="1"/>
          <w:sz w:val="24"/>
          <w:szCs w:val="24"/>
        </w:rPr>
        <w:t xml:space="preserve">ребенка </w:t>
      </w:r>
      <w:r>
        <w:rPr>
          <w:rFonts w:ascii="Times New Roman" w:hAnsi="Times New Roman" w:eastAsia="Calibri" w:cs="Times New Roman"/>
          <w:kern w:val="1"/>
          <w:sz w:val="24"/>
          <w:szCs w:val="24"/>
        </w:rPr>
        <w:t xml:space="preserve">безбоязненно обращаться к врачу по любым </w:t>
      </w:r>
      <w:r>
        <w:rPr>
          <w:rFonts w:ascii="Times New Roman" w:hAnsi="Times New Roman" w:eastAsia="Calibri" w:cs="Times New Roman"/>
          <w:spacing w:val="-1"/>
          <w:kern w:val="1"/>
          <w:sz w:val="24"/>
          <w:szCs w:val="24"/>
        </w:rPr>
        <w:t xml:space="preserve">вопросам, </w:t>
      </w:r>
      <w:r>
        <w:rPr>
          <w:rFonts w:ascii="Times New Roman" w:hAnsi="Times New Roman" w:eastAsia="Calibri" w:cs="Times New Roman"/>
          <w:kern w:val="1"/>
          <w:sz w:val="24"/>
          <w:szCs w:val="24"/>
        </w:rPr>
        <w:t xml:space="preserve">связанным с </w:t>
      </w:r>
      <w:r>
        <w:rPr>
          <w:rFonts w:ascii="Times New Roman" w:hAnsi="Times New Roman" w:eastAsia="Calibri" w:cs="Times New Roman"/>
          <w:spacing w:val="-1"/>
          <w:kern w:val="1"/>
          <w:sz w:val="24"/>
          <w:szCs w:val="24"/>
        </w:rPr>
        <w:t xml:space="preserve">особенностями </w:t>
      </w:r>
      <w:r>
        <w:rPr>
          <w:rFonts w:ascii="Times New Roman" w:hAnsi="Times New Roman" w:eastAsia="Calibri" w:cs="Times New Roman"/>
          <w:kern w:val="1"/>
          <w:sz w:val="24"/>
          <w:szCs w:val="24"/>
        </w:rPr>
        <w:t xml:space="preserve">состояния здоровья; </w:t>
      </w:r>
    </w:p>
    <w:p>
      <w:pPr>
        <w:widowControl w:val="0"/>
        <w:numPr>
          <w:ilvl w:val="0"/>
          <w:numId w:val="17"/>
        </w:numPr>
        <w:tabs>
          <w:tab w:val="left" w:pos="993"/>
          <w:tab w:val="left" w:pos="1521"/>
        </w:tabs>
        <w:spacing w:after="0" w:line="240" w:lineRule="auto"/>
        <w:ind w:firstLine="709"/>
        <w:jc w:val="both"/>
        <w:rPr>
          <w:rFonts w:ascii="Times New Roman" w:hAnsi="Times New Roman" w:eastAsia="Calibri" w:cs="Times New Roman"/>
          <w:kern w:val="1"/>
          <w:sz w:val="24"/>
          <w:szCs w:val="24"/>
        </w:rPr>
      </w:pPr>
      <w:r>
        <w:rPr>
          <w:rFonts w:ascii="Times New Roman" w:hAnsi="Times New Roman" w:eastAsia="Calibri" w:cs="Times New Roman"/>
          <w:kern w:val="1"/>
          <w:sz w:val="24"/>
          <w:szCs w:val="24"/>
        </w:rPr>
        <w:t xml:space="preserve">Формирование умений безопасного поведения в окружающей среде, простейших умений поведения в экстремальных (чрезвычайных) ситуациях. </w:t>
      </w:r>
    </w:p>
    <w:p>
      <w:pPr>
        <w:widowControl w:val="0"/>
        <w:tabs>
          <w:tab w:val="left" w:pos="993"/>
        </w:tabs>
        <w:suppressAutoHyphens/>
        <w:spacing w:after="0" w:line="240" w:lineRule="auto"/>
        <w:ind w:firstLine="709"/>
        <w:jc w:val="both"/>
        <w:rPr>
          <w:rFonts w:ascii="Times New Roman" w:hAnsi="Times New Roman" w:eastAsia="Calibri" w:cs="Times New Roman"/>
          <w:color w:val="0070C0"/>
          <w:kern w:val="1"/>
          <w:sz w:val="24"/>
          <w:szCs w:val="24"/>
        </w:rPr>
      </w:pPr>
    </w:p>
    <w:tbl>
      <w:tblPr>
        <w:tblStyle w:val="8"/>
        <w:tblW w:w="996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4"/>
        <w:gridCol w:w="2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4" w:type="dxa"/>
          </w:tcPr>
          <w:p>
            <w:pPr>
              <w:spacing w:after="0" w:line="240" w:lineRule="auto"/>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Содержание</w:t>
            </w:r>
          </w:p>
        </w:tc>
        <w:tc>
          <w:tcPr>
            <w:tcW w:w="2516" w:type="dxa"/>
          </w:tcPr>
          <w:p>
            <w:pPr>
              <w:spacing w:after="0" w:line="240" w:lineRule="auto"/>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Наблюдения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4" w:type="dxa"/>
          </w:tcPr>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Осознанное отношение к собственному здоровью на основе соблюдения правил гигиены, здоровьесбережения, режима дня.</w:t>
            </w:r>
          </w:p>
        </w:tc>
        <w:tc>
          <w:tcPr>
            <w:tcW w:w="2516" w:type="dxa"/>
          </w:tcPr>
          <w:p>
            <w:pPr>
              <w:spacing w:after="0" w:line="240" w:lineRule="auto"/>
              <w:jc w:val="both"/>
              <w:rPr>
                <w:rFonts w:ascii="Times New Roman" w:hAnsi="Times New Roman" w:eastAsia="Calibri"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4" w:type="dxa"/>
          </w:tcPr>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Интерес и бережное отношение к природе;</w:t>
            </w:r>
          </w:p>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соблюдение правил поведения в природе.</w:t>
            </w:r>
          </w:p>
        </w:tc>
        <w:tc>
          <w:tcPr>
            <w:tcW w:w="2516" w:type="dxa"/>
          </w:tcPr>
          <w:p>
            <w:pPr>
              <w:spacing w:after="0" w:line="240" w:lineRule="auto"/>
              <w:jc w:val="both"/>
              <w:rPr>
                <w:rFonts w:ascii="Times New Roman" w:hAnsi="Times New Roman" w:eastAsia="Calibri"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4" w:type="dxa"/>
          </w:tcPr>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Готовность безбоязненно обращаться к врачу по любым вопросам, связанным с особенностями состояния здоровья.</w:t>
            </w:r>
          </w:p>
        </w:tc>
        <w:tc>
          <w:tcPr>
            <w:tcW w:w="2516" w:type="dxa"/>
          </w:tcPr>
          <w:p>
            <w:pPr>
              <w:spacing w:after="0" w:line="240" w:lineRule="auto"/>
              <w:jc w:val="both"/>
              <w:rPr>
                <w:rFonts w:ascii="Times New Roman" w:hAnsi="Times New Roman" w:eastAsia="Calibri"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4" w:type="dxa"/>
          </w:tcPr>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Безопасное поведение в окружающей среде;</w:t>
            </w:r>
          </w:p>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умение вести себя в экстремальных (чрезвычайных) ситуациях.</w:t>
            </w:r>
          </w:p>
        </w:tc>
        <w:tc>
          <w:tcPr>
            <w:tcW w:w="2516" w:type="dxa"/>
          </w:tcPr>
          <w:p>
            <w:pPr>
              <w:spacing w:after="0" w:line="240" w:lineRule="auto"/>
              <w:jc w:val="both"/>
              <w:rPr>
                <w:rFonts w:ascii="Times New Roman" w:hAnsi="Times New Roman" w:eastAsia="Calibri" w:cs="Times New Roman"/>
                <w:b/>
                <w:bCs/>
                <w:sz w:val="24"/>
                <w:szCs w:val="24"/>
              </w:rPr>
            </w:pPr>
          </w:p>
        </w:tc>
      </w:tr>
    </w:tbl>
    <w:p>
      <w:pPr>
        <w:spacing w:after="0"/>
        <w:jc w:val="both"/>
        <w:rPr>
          <w:rFonts w:ascii="Times New Roman" w:hAnsi="Times New Roman" w:cs="Times New Roman"/>
          <w:b/>
          <w:sz w:val="24"/>
          <w:szCs w:val="24"/>
        </w:rPr>
      </w:pPr>
    </w:p>
    <w:p>
      <w:pPr>
        <w:pStyle w:val="28"/>
        <w:spacing w:after="0"/>
        <w:ind w:left="371"/>
        <w:jc w:val="both"/>
        <w:rPr>
          <w:rFonts w:ascii="Times New Roman" w:hAnsi="Times New Roman" w:cs="Times New Roman"/>
          <w:b/>
          <w:sz w:val="24"/>
          <w:szCs w:val="24"/>
        </w:rPr>
      </w:pPr>
      <w:r>
        <w:rPr>
          <w:rFonts w:ascii="Times New Roman" w:hAnsi="Times New Roman" w:cs="Times New Roman"/>
          <w:b/>
          <w:sz w:val="24"/>
          <w:szCs w:val="24"/>
        </w:rPr>
        <w:t>5.7Внеурочная деятельность.</w:t>
      </w:r>
    </w:p>
    <w:p>
      <w:pPr>
        <w:spacing w:after="0"/>
        <w:jc w:val="both"/>
        <w:rPr>
          <w:rFonts w:ascii="Times New Roman" w:hAnsi="Times New Roman" w:cs="Times New Roman"/>
          <w:b/>
          <w:sz w:val="24"/>
          <w:szCs w:val="24"/>
        </w:rPr>
      </w:pPr>
    </w:p>
    <w:tbl>
      <w:tblPr>
        <w:tblStyle w:val="18"/>
        <w:tblW w:w="95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5"/>
        <w:gridCol w:w="3493"/>
        <w:gridCol w:w="3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Pr>
          <w:p>
            <w:pPr>
              <w:spacing w:after="0" w:line="240" w:lineRule="auto"/>
              <w:jc w:val="both"/>
              <w:rPr>
                <w:rFonts w:ascii="Times New Roman" w:hAnsi="Times New Roman" w:eastAsia="Calibri" w:cs="Times New Roman"/>
                <w:b/>
                <w:sz w:val="24"/>
                <w:szCs w:val="24"/>
                <w:lang w:eastAsia="ru-RU"/>
              </w:rPr>
            </w:pPr>
          </w:p>
          <w:p>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Название мероприятия</w:t>
            </w:r>
          </w:p>
          <w:p>
            <w:pPr>
              <w:spacing w:after="0" w:line="240" w:lineRule="auto"/>
              <w:jc w:val="both"/>
              <w:rPr>
                <w:rFonts w:ascii="Times New Roman" w:hAnsi="Times New Roman" w:eastAsia="Calibri" w:cs="Times New Roman"/>
                <w:b/>
                <w:sz w:val="24"/>
                <w:szCs w:val="24"/>
                <w:lang w:eastAsia="ru-RU"/>
              </w:rPr>
            </w:pPr>
          </w:p>
        </w:tc>
        <w:tc>
          <w:tcPr>
            <w:tcW w:w="3493" w:type="dxa"/>
          </w:tcPr>
          <w:p>
            <w:pPr>
              <w:spacing w:after="0" w:line="240" w:lineRule="auto"/>
              <w:jc w:val="both"/>
              <w:rPr>
                <w:rFonts w:ascii="Times New Roman" w:hAnsi="Times New Roman" w:eastAsia="Calibri" w:cs="Times New Roman"/>
                <w:b/>
                <w:sz w:val="24"/>
                <w:szCs w:val="24"/>
                <w:lang w:eastAsia="ru-RU"/>
              </w:rPr>
            </w:pPr>
          </w:p>
          <w:p>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Планируемая деятельность ребенка в мероприятии</w:t>
            </w:r>
          </w:p>
        </w:tc>
        <w:tc>
          <w:tcPr>
            <w:tcW w:w="3493" w:type="dxa"/>
          </w:tcPr>
          <w:p>
            <w:pPr>
              <w:spacing w:after="0" w:line="240" w:lineRule="auto"/>
              <w:jc w:val="both"/>
              <w:rPr>
                <w:rFonts w:ascii="Times New Roman" w:hAnsi="Times New Roman" w:eastAsia="Calibri" w:cs="Times New Roman"/>
                <w:b/>
                <w:sz w:val="24"/>
                <w:szCs w:val="24"/>
                <w:lang w:eastAsia="ru-RU"/>
              </w:rPr>
            </w:pPr>
          </w:p>
          <w:p>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Участие ребенка в мероприятии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65"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 сентября – День Знаний»</w:t>
            </w:r>
          </w:p>
        </w:tc>
        <w:tc>
          <w:tcPr>
            <w:tcW w:w="3493"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присутствие на торжественной линейке, классном часе</w:t>
            </w:r>
          </w:p>
          <w:p>
            <w:pPr>
              <w:spacing w:after="0" w:line="240" w:lineRule="auto"/>
              <w:jc w:val="both"/>
              <w:rPr>
                <w:rFonts w:ascii="Times New Roman" w:hAnsi="Times New Roman" w:eastAsia="Calibri" w:cs="Times New Roman"/>
                <w:sz w:val="24"/>
                <w:szCs w:val="24"/>
                <w:lang w:eastAsia="ru-RU"/>
              </w:rPr>
            </w:pPr>
          </w:p>
        </w:tc>
        <w:tc>
          <w:tcPr>
            <w:tcW w:w="3493" w:type="dxa"/>
          </w:tcPr>
          <w:p>
            <w:pPr>
              <w:spacing w:after="0" w:line="240" w:lineRule="auto"/>
              <w:jc w:val="both"/>
              <w:rPr>
                <w:rFonts w:ascii="Times New Roman" w:hAnsi="Times New Roman" w:eastAsia="Calibri"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«Новый год»</w:t>
            </w:r>
          </w:p>
          <w:p>
            <w:pPr>
              <w:spacing w:after="0" w:line="240" w:lineRule="auto"/>
              <w:jc w:val="both"/>
              <w:rPr>
                <w:rFonts w:ascii="Times New Roman" w:hAnsi="Times New Roman" w:eastAsia="Calibri" w:cs="Times New Roman"/>
                <w:sz w:val="24"/>
                <w:szCs w:val="24"/>
                <w:lang w:eastAsia="ru-RU"/>
              </w:rPr>
            </w:pPr>
          </w:p>
        </w:tc>
        <w:tc>
          <w:tcPr>
            <w:tcW w:w="3493"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подготовка к мероприятию: изготовление украшений для ёлки, новогодней открытки;</w:t>
            </w:r>
          </w:p>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присутствие на новогоднем празднике</w:t>
            </w:r>
          </w:p>
          <w:p>
            <w:pPr>
              <w:spacing w:after="0" w:line="240" w:lineRule="auto"/>
              <w:jc w:val="both"/>
              <w:rPr>
                <w:rFonts w:ascii="Times New Roman" w:hAnsi="Times New Roman" w:eastAsia="Calibri" w:cs="Times New Roman"/>
                <w:b/>
                <w:sz w:val="24"/>
                <w:szCs w:val="24"/>
                <w:lang w:eastAsia="ru-RU"/>
              </w:rPr>
            </w:pPr>
          </w:p>
        </w:tc>
        <w:tc>
          <w:tcPr>
            <w:tcW w:w="3493" w:type="dxa"/>
          </w:tcPr>
          <w:p>
            <w:pPr>
              <w:spacing w:after="0" w:line="240" w:lineRule="auto"/>
              <w:jc w:val="both"/>
              <w:rPr>
                <w:rFonts w:ascii="Times New Roman" w:hAnsi="Times New Roman" w:eastAsia="Calibri"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«Масленица»</w:t>
            </w:r>
          </w:p>
          <w:p>
            <w:pPr>
              <w:spacing w:after="0" w:line="240" w:lineRule="auto"/>
              <w:jc w:val="both"/>
              <w:rPr>
                <w:rFonts w:ascii="Times New Roman" w:hAnsi="Times New Roman" w:eastAsia="Calibri" w:cs="Times New Roman"/>
                <w:sz w:val="24"/>
                <w:szCs w:val="24"/>
                <w:lang w:eastAsia="ru-RU"/>
              </w:rPr>
            </w:pPr>
          </w:p>
          <w:p>
            <w:pPr>
              <w:spacing w:after="0" w:line="240" w:lineRule="auto"/>
              <w:jc w:val="both"/>
              <w:rPr>
                <w:rFonts w:ascii="Times New Roman" w:hAnsi="Times New Roman" w:eastAsia="Calibri" w:cs="Times New Roman"/>
                <w:sz w:val="24"/>
                <w:szCs w:val="24"/>
                <w:lang w:eastAsia="ru-RU"/>
              </w:rPr>
            </w:pPr>
          </w:p>
          <w:p>
            <w:pPr>
              <w:spacing w:after="0" w:line="240" w:lineRule="auto"/>
              <w:jc w:val="both"/>
              <w:rPr>
                <w:rFonts w:ascii="Times New Roman" w:hAnsi="Times New Roman" w:eastAsia="Calibri" w:cs="Times New Roman"/>
                <w:sz w:val="24"/>
                <w:szCs w:val="24"/>
                <w:lang w:eastAsia="ru-RU"/>
              </w:rPr>
            </w:pPr>
          </w:p>
        </w:tc>
        <w:tc>
          <w:tcPr>
            <w:tcW w:w="3493"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подготовка к мероприятию: знакомство с атрибутами праздника, приготовление теста и выпекание блинов; участие в мероприятии.</w:t>
            </w:r>
          </w:p>
          <w:p>
            <w:pPr>
              <w:spacing w:after="0" w:line="240" w:lineRule="auto"/>
              <w:jc w:val="both"/>
              <w:rPr>
                <w:rFonts w:ascii="Times New Roman" w:hAnsi="Times New Roman" w:eastAsia="Calibri" w:cs="Times New Roman"/>
                <w:sz w:val="24"/>
                <w:szCs w:val="24"/>
                <w:lang w:eastAsia="ru-RU"/>
              </w:rPr>
            </w:pPr>
          </w:p>
        </w:tc>
        <w:tc>
          <w:tcPr>
            <w:tcW w:w="3493" w:type="dxa"/>
          </w:tcPr>
          <w:p>
            <w:pPr>
              <w:spacing w:after="0" w:line="240" w:lineRule="auto"/>
              <w:jc w:val="both"/>
              <w:rPr>
                <w:rFonts w:ascii="Times New Roman" w:hAnsi="Times New Roman" w:eastAsia="Calibri"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23-февраля</w:t>
            </w:r>
          </w:p>
        </w:tc>
        <w:tc>
          <w:tcPr>
            <w:tcW w:w="3493"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знакомство с атрибутами праздника, рисунок на тему «Наша армия»</w:t>
            </w:r>
          </w:p>
          <w:p>
            <w:pPr>
              <w:spacing w:after="0" w:line="240" w:lineRule="auto"/>
              <w:jc w:val="both"/>
              <w:rPr>
                <w:rFonts w:ascii="Times New Roman" w:hAnsi="Times New Roman" w:eastAsia="Calibri" w:cs="Times New Roman"/>
                <w:sz w:val="24"/>
                <w:szCs w:val="24"/>
                <w:lang w:eastAsia="ru-RU"/>
              </w:rPr>
            </w:pPr>
          </w:p>
        </w:tc>
        <w:tc>
          <w:tcPr>
            <w:tcW w:w="3493" w:type="dxa"/>
          </w:tcPr>
          <w:p>
            <w:pPr>
              <w:spacing w:after="0" w:line="240" w:lineRule="auto"/>
              <w:jc w:val="both"/>
              <w:rPr>
                <w:rFonts w:ascii="Times New Roman" w:hAnsi="Times New Roman" w:eastAsia="Calibri"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 –е марта</w:t>
            </w:r>
          </w:p>
        </w:tc>
        <w:tc>
          <w:tcPr>
            <w:tcW w:w="3493"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знакомство с атрибутами праздника, разучивание стихотворения для поздравления мамы.</w:t>
            </w:r>
          </w:p>
          <w:p>
            <w:pPr>
              <w:spacing w:after="0" w:line="240" w:lineRule="auto"/>
              <w:jc w:val="both"/>
              <w:rPr>
                <w:rFonts w:ascii="Times New Roman" w:hAnsi="Times New Roman" w:eastAsia="Calibri" w:cs="Times New Roman"/>
                <w:sz w:val="24"/>
                <w:szCs w:val="24"/>
                <w:lang w:eastAsia="ru-RU"/>
              </w:rPr>
            </w:pPr>
          </w:p>
        </w:tc>
        <w:tc>
          <w:tcPr>
            <w:tcW w:w="3493" w:type="dxa"/>
          </w:tcPr>
          <w:p>
            <w:pPr>
              <w:spacing w:after="0" w:line="240" w:lineRule="auto"/>
              <w:jc w:val="both"/>
              <w:rPr>
                <w:rFonts w:ascii="Times New Roman" w:hAnsi="Times New Roman" w:eastAsia="Calibri"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2565"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«Пасха»</w:t>
            </w:r>
          </w:p>
          <w:p>
            <w:pPr>
              <w:spacing w:after="0" w:line="240" w:lineRule="auto"/>
              <w:jc w:val="both"/>
              <w:rPr>
                <w:rFonts w:ascii="Times New Roman" w:hAnsi="Times New Roman" w:eastAsia="Calibri" w:cs="Times New Roman"/>
                <w:sz w:val="24"/>
                <w:szCs w:val="24"/>
                <w:lang w:eastAsia="ru-RU"/>
              </w:rPr>
            </w:pPr>
          </w:p>
        </w:tc>
        <w:tc>
          <w:tcPr>
            <w:tcW w:w="3493"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подготовка к мероприятию: покраска яиц, изготовление украшений</w:t>
            </w:r>
          </w:p>
          <w:p>
            <w:pPr>
              <w:spacing w:after="0" w:line="240" w:lineRule="auto"/>
              <w:jc w:val="both"/>
              <w:rPr>
                <w:rFonts w:ascii="Times New Roman" w:hAnsi="Times New Roman" w:eastAsia="Calibri" w:cs="Times New Roman"/>
                <w:b/>
                <w:sz w:val="24"/>
                <w:szCs w:val="24"/>
                <w:lang w:eastAsia="ru-RU"/>
              </w:rPr>
            </w:pPr>
          </w:p>
        </w:tc>
        <w:tc>
          <w:tcPr>
            <w:tcW w:w="3493" w:type="dxa"/>
          </w:tcPr>
          <w:p>
            <w:pPr>
              <w:spacing w:after="0" w:line="240" w:lineRule="auto"/>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2565"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Игра</w:t>
            </w:r>
          </w:p>
          <w:p>
            <w:pPr>
              <w:spacing w:after="0" w:line="240" w:lineRule="auto"/>
              <w:jc w:val="both"/>
              <w:rPr>
                <w:rFonts w:ascii="Times New Roman" w:hAnsi="Times New Roman" w:eastAsia="Calibri" w:cs="Times New Roman"/>
                <w:sz w:val="24"/>
                <w:szCs w:val="24"/>
                <w:lang w:eastAsia="ru-RU"/>
              </w:rPr>
            </w:pPr>
          </w:p>
          <w:p>
            <w:pPr>
              <w:spacing w:after="0" w:line="240" w:lineRule="auto"/>
              <w:jc w:val="both"/>
              <w:rPr>
                <w:rFonts w:ascii="Times New Roman" w:hAnsi="Times New Roman" w:eastAsia="Calibri" w:cs="Times New Roman"/>
                <w:sz w:val="24"/>
                <w:szCs w:val="24"/>
                <w:lang w:eastAsia="ru-RU"/>
              </w:rPr>
            </w:pPr>
          </w:p>
        </w:tc>
        <w:tc>
          <w:tcPr>
            <w:tcW w:w="3493"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мячом, настольные дидактические игры «Лото», «Домино».</w:t>
            </w:r>
          </w:p>
          <w:p>
            <w:pPr>
              <w:spacing w:after="0" w:line="240" w:lineRule="auto"/>
              <w:jc w:val="both"/>
              <w:rPr>
                <w:rFonts w:ascii="Times New Roman" w:hAnsi="Times New Roman" w:eastAsia="Calibri" w:cs="Times New Roman"/>
                <w:sz w:val="24"/>
                <w:szCs w:val="24"/>
                <w:lang w:eastAsia="ru-RU"/>
              </w:rPr>
            </w:pPr>
          </w:p>
        </w:tc>
        <w:tc>
          <w:tcPr>
            <w:tcW w:w="3493" w:type="dxa"/>
          </w:tcPr>
          <w:p>
            <w:pPr>
              <w:spacing w:after="0" w:line="240" w:lineRule="auto"/>
              <w:jc w:val="both"/>
              <w:rPr>
                <w:rFonts w:ascii="Times New Roman" w:hAnsi="Times New Roman" w:eastAsia="Calibri"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Прогулки на улице</w:t>
            </w:r>
          </w:p>
          <w:p>
            <w:pPr>
              <w:spacing w:after="0" w:line="240" w:lineRule="auto"/>
              <w:jc w:val="both"/>
              <w:rPr>
                <w:rFonts w:ascii="Times New Roman" w:hAnsi="Times New Roman" w:eastAsia="Calibri" w:cs="Times New Roman"/>
                <w:sz w:val="24"/>
                <w:szCs w:val="24"/>
                <w:lang w:eastAsia="ru-RU"/>
              </w:rPr>
            </w:pPr>
          </w:p>
          <w:p>
            <w:pPr>
              <w:spacing w:after="0" w:line="240" w:lineRule="auto"/>
              <w:jc w:val="both"/>
              <w:rPr>
                <w:rFonts w:ascii="Times New Roman" w:hAnsi="Times New Roman" w:eastAsia="Calibri" w:cs="Times New Roman"/>
                <w:b/>
                <w:sz w:val="24"/>
                <w:szCs w:val="24"/>
                <w:lang w:eastAsia="ru-RU"/>
              </w:rPr>
            </w:pPr>
          </w:p>
        </w:tc>
        <w:tc>
          <w:tcPr>
            <w:tcW w:w="3493" w:type="dxa"/>
          </w:tcPr>
          <w:p>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мячом, подвижные игры, экскурсия в лес, парк.</w:t>
            </w:r>
          </w:p>
          <w:p>
            <w:pPr>
              <w:spacing w:after="0" w:line="240" w:lineRule="auto"/>
              <w:jc w:val="both"/>
              <w:rPr>
                <w:rFonts w:ascii="Times New Roman" w:hAnsi="Times New Roman" w:eastAsia="Calibri" w:cs="Times New Roman"/>
                <w:sz w:val="24"/>
                <w:szCs w:val="24"/>
                <w:lang w:eastAsia="ru-RU"/>
              </w:rPr>
            </w:pPr>
          </w:p>
          <w:p>
            <w:pPr>
              <w:spacing w:after="0" w:line="240" w:lineRule="auto"/>
              <w:jc w:val="both"/>
              <w:rPr>
                <w:rFonts w:ascii="Times New Roman" w:hAnsi="Times New Roman" w:eastAsia="Calibri" w:cs="Times New Roman"/>
                <w:b/>
                <w:sz w:val="24"/>
                <w:szCs w:val="24"/>
                <w:lang w:eastAsia="ru-RU"/>
              </w:rPr>
            </w:pPr>
          </w:p>
        </w:tc>
        <w:tc>
          <w:tcPr>
            <w:tcW w:w="3493" w:type="dxa"/>
          </w:tcPr>
          <w:p>
            <w:pPr>
              <w:spacing w:after="0" w:line="240" w:lineRule="auto"/>
              <w:jc w:val="both"/>
              <w:rPr>
                <w:rFonts w:ascii="Times New Roman" w:hAnsi="Times New Roman" w:eastAsia="Calibri" w:cs="Times New Roman"/>
                <w:b/>
                <w:sz w:val="24"/>
                <w:szCs w:val="24"/>
                <w:lang w:eastAsia="ru-RU"/>
              </w:rPr>
            </w:pPr>
          </w:p>
        </w:tc>
      </w:tr>
    </w:tbl>
    <w:p>
      <w:pPr>
        <w:tabs>
          <w:tab w:val="left" w:pos="993"/>
        </w:tabs>
        <w:spacing w:after="0" w:line="240" w:lineRule="auto"/>
        <w:ind w:firstLine="709"/>
        <w:jc w:val="both"/>
        <w:rPr>
          <w:rFonts w:ascii="Times New Roman" w:hAnsi="Times New Roman" w:eastAsia="Calibri" w:cs="Times New Roman"/>
          <w:b/>
          <w:bCs/>
          <w:sz w:val="24"/>
          <w:szCs w:val="24"/>
        </w:rPr>
      </w:pPr>
    </w:p>
    <w:p>
      <w:pPr>
        <w:tabs>
          <w:tab w:val="left" w:pos="993"/>
        </w:tabs>
        <w:spacing w:after="0" w:line="240" w:lineRule="auto"/>
        <w:ind w:firstLine="709"/>
        <w:jc w:val="both"/>
        <w:rPr>
          <w:rFonts w:ascii="Times New Roman" w:hAnsi="Times New Roman" w:eastAsia="Calibri" w:cs="Times New Roman"/>
          <w:b/>
          <w:bCs/>
          <w:sz w:val="24"/>
          <w:szCs w:val="24"/>
        </w:rPr>
      </w:pPr>
      <w:r>
        <w:rPr>
          <w:rFonts w:ascii="Times New Roman" w:hAnsi="Times New Roman" w:eastAsia="Calibri" w:cs="Times New Roman"/>
          <w:b/>
          <w:bCs/>
          <w:sz w:val="24"/>
          <w:szCs w:val="24"/>
          <w:lang w:val="en-US"/>
        </w:rPr>
        <w:t>VI</w:t>
      </w:r>
      <w:r>
        <w:rPr>
          <w:rFonts w:ascii="Times New Roman" w:hAnsi="Times New Roman" w:eastAsia="Calibri" w:cs="Times New Roman"/>
          <w:b/>
          <w:bCs/>
          <w:sz w:val="24"/>
          <w:szCs w:val="24"/>
        </w:rPr>
        <w:t>.Специалисты, участвующие в реализации СИПР.</w:t>
      </w:r>
    </w:p>
    <w:p>
      <w:pPr>
        <w:spacing w:after="0"/>
        <w:jc w:val="both"/>
        <w:rPr>
          <w:rFonts w:ascii="Times New Roman" w:hAnsi="Times New Roman" w:cs="Times New Roman"/>
          <w:b/>
          <w:sz w:val="24"/>
          <w:szCs w:val="24"/>
        </w:rPr>
      </w:pPr>
      <w:r>
        <w:rPr>
          <w:rFonts w:ascii="Times New Roman" w:hAnsi="Times New Roman" w:eastAsia="Calibri" w:cs="Times New Roman"/>
          <w:sz w:val="24"/>
          <w:szCs w:val="24"/>
        </w:rPr>
        <w:t xml:space="preserve"> Пименова Ольга Кузьминична,</w:t>
      </w:r>
      <w:r>
        <w:rPr>
          <w:rFonts w:ascii="Times New Roman" w:hAnsi="Times New Roman" w:cs="Times New Roman"/>
          <w:sz w:val="24"/>
          <w:szCs w:val="24"/>
        </w:rPr>
        <w:t>учитель индивидуального обучения, имеющий право на ведение профессиональной деятельности в сфере «Образование и педагогика» по направлению «Дефектология (Олигофренопедагогика)».</w:t>
      </w:r>
    </w:p>
    <w:p>
      <w:pPr>
        <w:widowControl w:val="0"/>
        <w:tabs>
          <w:tab w:val="left" w:pos="993"/>
          <w:tab w:val="left" w:pos="1845"/>
        </w:tabs>
        <w:spacing w:after="0" w:line="240" w:lineRule="auto"/>
        <w:ind w:firstLine="709"/>
        <w:jc w:val="both"/>
        <w:outlineLvl w:val="0"/>
        <w:rPr>
          <w:rFonts w:ascii="Times New Roman" w:hAnsi="Times New Roman" w:eastAsia="Times New Roman" w:cs="Times New Roman"/>
          <w:b/>
          <w:bCs/>
          <w:color w:val="000000"/>
          <w:sz w:val="24"/>
          <w:szCs w:val="24"/>
          <w:lang w:eastAsia="ar-SA"/>
        </w:rPr>
      </w:pPr>
    </w:p>
    <w:p>
      <w:pPr>
        <w:widowControl w:val="0"/>
        <w:tabs>
          <w:tab w:val="left" w:pos="993"/>
          <w:tab w:val="left" w:pos="1845"/>
        </w:tabs>
        <w:spacing w:after="0" w:line="240" w:lineRule="auto"/>
        <w:ind w:firstLine="709"/>
        <w:jc w:val="both"/>
        <w:outlineLvl w:val="0"/>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val="en-US" w:eastAsia="ar-SA"/>
        </w:rPr>
        <w:t>VII</w:t>
      </w:r>
      <w:r>
        <w:rPr>
          <w:rFonts w:ascii="Times New Roman" w:hAnsi="Times New Roman" w:eastAsia="Times New Roman" w:cs="Times New Roman"/>
          <w:b/>
          <w:bCs/>
          <w:color w:val="000000"/>
          <w:sz w:val="24"/>
          <w:szCs w:val="24"/>
          <w:lang w:eastAsia="ar-SA"/>
        </w:rPr>
        <w:t>.Программа сотрудничества с родителями обучающегося.</w:t>
      </w:r>
    </w:p>
    <w:p>
      <w:pPr>
        <w:pStyle w:val="28"/>
        <w:widowControl w:val="0"/>
        <w:tabs>
          <w:tab w:val="left" w:pos="0"/>
          <w:tab w:val="left" w:pos="709"/>
          <w:tab w:val="left" w:pos="993"/>
        </w:tabs>
        <w:spacing w:after="0" w:line="240" w:lineRule="auto"/>
        <w:ind w:left="1353"/>
        <w:jc w:val="both"/>
        <w:rPr>
          <w:rFonts w:ascii="Times New Roman" w:hAnsi="Times New Roman" w:cs="Times New Roman"/>
          <w:color w:val="0070C0"/>
          <w:kern w:val="1"/>
          <w:sz w:val="24"/>
          <w:szCs w:val="24"/>
        </w:rPr>
      </w:pPr>
    </w:p>
    <w:tbl>
      <w:tblPr>
        <w:tblStyle w:val="8"/>
        <w:tblW w:w="9743"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5776"/>
        <w:gridCol w:w="1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after="0" w:line="240" w:lineRule="auto"/>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Задачи</w:t>
            </w:r>
          </w:p>
        </w:tc>
        <w:tc>
          <w:tcPr>
            <w:tcW w:w="5776" w:type="dxa"/>
            <w:vAlign w:val="center"/>
          </w:tcPr>
          <w:p>
            <w:pPr>
              <w:spacing w:after="0" w:line="240" w:lineRule="auto"/>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Мероприятия</w:t>
            </w:r>
          </w:p>
        </w:tc>
        <w:tc>
          <w:tcPr>
            <w:tcW w:w="1591" w:type="dxa"/>
            <w:vAlign w:val="center"/>
          </w:tcPr>
          <w:p>
            <w:pPr>
              <w:spacing w:after="0" w:line="240" w:lineRule="auto"/>
              <w:jc w:val="both"/>
              <w:rPr>
                <w:rFonts w:ascii="Times New Roman" w:hAnsi="Times New Roman" w:eastAsia="Calibri" w:cs="Times New Roman"/>
                <w:b/>
                <w:bCs/>
                <w:sz w:val="24"/>
                <w:szCs w:val="24"/>
                <w:highlight w:val="yellow"/>
              </w:rPr>
            </w:pPr>
            <w:r>
              <w:rPr>
                <w:rFonts w:ascii="Times New Roman" w:hAnsi="Times New Roman" w:eastAsia="Calibri" w:cs="Times New Roman"/>
                <w:b/>
                <w:bCs/>
                <w:sz w:val="24"/>
                <w:szCs w:val="24"/>
              </w:rPr>
              <w:t>Отчет о проведении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5776" w:type="dxa"/>
          </w:tcPr>
          <w:p>
            <w:pPr>
              <w:pStyle w:val="28"/>
              <w:numPr>
                <w:ilvl w:val="0"/>
                <w:numId w:val="18"/>
              </w:numPr>
              <w:tabs>
                <w:tab w:val="left" w:pos="2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индивидуальные консультации родителей со специалистами (раз в триместр и по запросу родителей)</w:t>
            </w:r>
          </w:p>
          <w:p>
            <w:pPr>
              <w:numPr>
                <w:ilvl w:val="0"/>
                <w:numId w:val="19"/>
              </w:numPr>
              <w:tabs>
                <w:tab w:val="left" w:pos="285"/>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индивидуальные консультации родителей по темам:</w:t>
            </w:r>
          </w:p>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свободного времени дома», «Реализация СИПР в школе»,</w:t>
            </w:r>
          </w:p>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социально – бытовых навыков у ребенка с ТМНР».</w:t>
            </w:r>
          </w:p>
        </w:tc>
        <w:tc>
          <w:tcPr>
            <w:tcW w:w="1591" w:type="dxa"/>
          </w:tcPr>
          <w:p>
            <w:pPr>
              <w:spacing w:after="0" w:line="240" w:lineRule="auto"/>
              <w:jc w:val="both"/>
              <w:rPr>
                <w:rFonts w:ascii="Times New Roman" w:hAnsi="Times New Roman" w:eastAsia="Calibri"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участия семьи в разработке и реализации СИПР, единства требований к обучающемуся в семье и в образовательной организации</w:t>
            </w:r>
          </w:p>
        </w:tc>
        <w:tc>
          <w:tcPr>
            <w:tcW w:w="5776" w:type="dxa"/>
          </w:tcPr>
          <w:p>
            <w:pPr>
              <w:numPr>
                <w:ilvl w:val="0"/>
                <w:numId w:val="20"/>
              </w:numPr>
              <w:tabs>
                <w:tab w:val="left" w:pos="285"/>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участие родителей в разработке СИПР </w:t>
            </w:r>
          </w:p>
          <w:p>
            <w:pPr>
              <w:numPr>
                <w:ilvl w:val="0"/>
                <w:numId w:val="20"/>
              </w:numPr>
              <w:tabs>
                <w:tab w:val="left" w:pos="285"/>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посещение родителями уроков/занятий;</w:t>
            </w:r>
          </w:p>
          <w:p>
            <w:pPr>
              <w:numPr>
                <w:ilvl w:val="0"/>
                <w:numId w:val="20"/>
              </w:numPr>
              <w:tabs>
                <w:tab w:val="left" w:pos="285"/>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консультирование родителей по вопросам обучения ребенка, выбор единых подходов и приемов работы.</w:t>
            </w:r>
          </w:p>
          <w:p>
            <w:pPr>
              <w:spacing w:after="0" w:line="240" w:lineRule="auto"/>
              <w:jc w:val="both"/>
              <w:rPr>
                <w:rFonts w:ascii="Times New Roman" w:hAnsi="Times New Roman" w:eastAsia="Calibri" w:cs="Times New Roman"/>
                <w:sz w:val="24"/>
                <w:szCs w:val="24"/>
              </w:rPr>
            </w:pPr>
          </w:p>
        </w:tc>
        <w:tc>
          <w:tcPr>
            <w:tcW w:w="1591" w:type="dxa"/>
          </w:tcPr>
          <w:p>
            <w:pPr>
              <w:spacing w:after="0" w:line="240" w:lineRule="auto"/>
              <w:jc w:val="both"/>
              <w:rPr>
                <w:rFonts w:ascii="Times New Roman" w:hAnsi="Times New Roman" w:eastAsia="Calibri"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регулярного обмена информацией о ребенке, о ходе реализации СИОП и результатах ее освоения</w:t>
            </w:r>
          </w:p>
        </w:tc>
        <w:tc>
          <w:tcPr>
            <w:tcW w:w="5776" w:type="dxa"/>
          </w:tcPr>
          <w:p>
            <w:pPr>
              <w:numPr>
                <w:ilvl w:val="0"/>
                <w:numId w:val="19"/>
              </w:numPr>
              <w:tabs>
                <w:tab w:val="left" w:pos="283"/>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личные беседы; </w:t>
            </w:r>
          </w:p>
          <w:p>
            <w:pPr>
              <w:numPr>
                <w:ilvl w:val="0"/>
                <w:numId w:val="19"/>
              </w:numPr>
              <w:tabs>
                <w:tab w:val="left" w:pos="283"/>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просмотр и записи в дневнике ребенка;</w:t>
            </w:r>
          </w:p>
          <w:p>
            <w:pPr>
              <w:numPr>
                <w:ilvl w:val="0"/>
                <w:numId w:val="19"/>
              </w:numPr>
              <w:tabs>
                <w:tab w:val="left" w:pos="283"/>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присутствие родителей на занятиях и обсуждение результатов.</w:t>
            </w:r>
          </w:p>
        </w:tc>
        <w:tc>
          <w:tcPr>
            <w:tcW w:w="1591" w:type="dxa"/>
          </w:tcPr>
          <w:p>
            <w:pPr>
              <w:spacing w:after="0" w:line="240" w:lineRule="auto"/>
              <w:jc w:val="both"/>
              <w:rPr>
                <w:rFonts w:ascii="Times New Roman" w:hAnsi="Times New Roman" w:eastAsia="Calibri"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организацию участия родителей во внеурочных мероприятиях</w:t>
            </w:r>
          </w:p>
        </w:tc>
        <w:tc>
          <w:tcPr>
            <w:tcW w:w="5776" w:type="dxa"/>
          </w:tcPr>
          <w:p>
            <w:pPr>
              <w:numPr>
                <w:ilvl w:val="0"/>
                <w:numId w:val="21"/>
              </w:numPr>
              <w:tabs>
                <w:tab w:val="left" w:pos="285"/>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привлечение родителей к планированию, разработке и реализации мероприятий:</w:t>
            </w:r>
          </w:p>
          <w:p>
            <w:pPr>
              <w:numPr>
                <w:ilvl w:val="0"/>
                <w:numId w:val="21"/>
              </w:numPr>
              <w:tabs>
                <w:tab w:val="left" w:pos="285"/>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«1 сентября – День Знаний»</w:t>
            </w:r>
          </w:p>
          <w:p>
            <w:pPr>
              <w:numPr>
                <w:ilvl w:val="0"/>
                <w:numId w:val="21"/>
              </w:numPr>
              <w:tabs>
                <w:tab w:val="left" w:pos="285"/>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p>
            <w:pPr>
              <w:numPr>
                <w:ilvl w:val="0"/>
                <w:numId w:val="21"/>
              </w:numPr>
              <w:tabs>
                <w:tab w:val="left" w:pos="285"/>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«Последний учебный день»</w:t>
            </w:r>
          </w:p>
        </w:tc>
        <w:tc>
          <w:tcPr>
            <w:tcW w:w="1591" w:type="dxa"/>
          </w:tcPr>
          <w:p>
            <w:pPr>
              <w:spacing w:after="0" w:line="240" w:lineRule="auto"/>
              <w:jc w:val="both"/>
              <w:rPr>
                <w:rFonts w:ascii="Times New Roman" w:hAnsi="Times New Roman" w:eastAsia="Calibri" w:cs="Times New Roman"/>
                <w:sz w:val="24"/>
                <w:szCs w:val="24"/>
              </w:rPr>
            </w:pPr>
          </w:p>
        </w:tc>
      </w:tr>
    </w:tbl>
    <w:p>
      <w:pPr>
        <w:spacing w:after="0" w:line="240" w:lineRule="auto"/>
        <w:jc w:val="both"/>
        <w:rPr>
          <w:rFonts w:ascii="Times New Roman" w:hAnsi="Times New Roman" w:eastAsia="Calibri" w:cs="Times New Roman"/>
          <w:b/>
          <w:bCs/>
          <w:sz w:val="24"/>
          <w:szCs w:val="24"/>
        </w:rPr>
      </w:pPr>
    </w:p>
    <w:p>
      <w:pPr>
        <w:spacing w:after="0" w:line="240" w:lineRule="auto"/>
        <w:jc w:val="both"/>
        <w:rPr>
          <w:rFonts w:ascii="Times New Roman" w:hAnsi="Times New Roman" w:eastAsia="Calibri" w:cs="Times New Roman"/>
          <w:b/>
          <w:bCs/>
          <w:sz w:val="24"/>
          <w:szCs w:val="24"/>
        </w:rPr>
      </w:pPr>
    </w:p>
    <w:p>
      <w:pPr>
        <w:spacing w:after="0" w:line="240" w:lineRule="auto"/>
        <w:jc w:val="both"/>
        <w:rPr>
          <w:rFonts w:ascii="Times New Roman" w:hAnsi="Times New Roman" w:eastAsia="Calibri" w:cs="Times New Roman"/>
          <w:b/>
          <w:bCs/>
          <w:sz w:val="24"/>
          <w:szCs w:val="24"/>
        </w:rPr>
      </w:pPr>
    </w:p>
    <w:p>
      <w:pPr>
        <w:spacing w:after="0" w:line="240" w:lineRule="auto"/>
        <w:jc w:val="both"/>
        <w:rPr>
          <w:rFonts w:ascii="Times New Roman" w:hAnsi="Times New Roman" w:eastAsia="Calibri" w:cs="Times New Roman"/>
          <w:b/>
          <w:bCs/>
          <w:sz w:val="24"/>
          <w:szCs w:val="24"/>
        </w:rPr>
      </w:pPr>
    </w:p>
    <w:p>
      <w:pPr>
        <w:spacing w:after="0" w:line="240" w:lineRule="auto"/>
        <w:jc w:val="both"/>
        <w:rPr>
          <w:rFonts w:ascii="Times New Roman" w:hAnsi="Times New Roman" w:eastAsia="Calibri" w:cs="Times New Roman"/>
          <w:b/>
          <w:bCs/>
          <w:sz w:val="24"/>
          <w:szCs w:val="24"/>
        </w:rPr>
      </w:pPr>
    </w:p>
    <w:p>
      <w:pPr>
        <w:spacing w:after="0" w:line="240" w:lineRule="auto"/>
        <w:jc w:val="both"/>
        <w:rPr>
          <w:rFonts w:ascii="Times New Roman" w:hAnsi="Times New Roman" w:eastAsia="Calibri" w:cs="Times New Roman"/>
          <w:b/>
          <w:bCs/>
          <w:sz w:val="24"/>
          <w:szCs w:val="24"/>
        </w:rPr>
      </w:pPr>
    </w:p>
    <w:p>
      <w:pPr>
        <w:spacing w:after="0" w:line="240" w:lineRule="auto"/>
        <w:jc w:val="both"/>
        <w:rPr>
          <w:rFonts w:ascii="Times New Roman" w:hAnsi="Times New Roman" w:eastAsia="Calibri" w:cs="Times New Roman"/>
          <w:b/>
          <w:bCs/>
          <w:sz w:val="24"/>
          <w:szCs w:val="24"/>
        </w:rPr>
      </w:pPr>
      <w:r>
        <w:rPr>
          <w:rFonts w:ascii="Times New Roman" w:hAnsi="Times New Roman" w:eastAsia="Calibri" w:cs="Times New Roman"/>
          <w:b/>
          <w:bCs/>
          <w:sz w:val="24"/>
          <w:szCs w:val="24"/>
          <w:lang w:val="en-US"/>
        </w:rPr>
        <w:t>VIII</w:t>
      </w:r>
      <w:r>
        <w:rPr>
          <w:rFonts w:ascii="Times New Roman" w:hAnsi="Times New Roman" w:eastAsia="Calibri" w:cs="Times New Roman"/>
          <w:b/>
          <w:bCs/>
          <w:sz w:val="24"/>
          <w:szCs w:val="24"/>
        </w:rPr>
        <w:t>.Перечень необходимых технических средств и дидактических материалов.</w:t>
      </w:r>
    </w:p>
    <w:p>
      <w:pPr>
        <w:keepNext/>
        <w:suppressAutoHyphens/>
        <w:spacing w:after="0" w:line="240" w:lineRule="auto"/>
        <w:jc w:val="both"/>
        <w:outlineLvl w:val="0"/>
        <w:rPr>
          <w:rFonts w:ascii="Times New Roman" w:hAnsi="Times New Roman" w:eastAsia="Times New Roman" w:cs="Times New Roman"/>
          <w:sz w:val="24"/>
          <w:szCs w:val="24"/>
          <w:lang w:eastAsia="ar-SA"/>
        </w:rPr>
      </w:pPr>
    </w:p>
    <w:p>
      <w:pPr>
        <w:pStyle w:val="27"/>
        <w:spacing w:line="276" w:lineRule="auto"/>
        <w:jc w:val="both"/>
        <w:rPr>
          <w:rFonts w:ascii="Times New Roman" w:hAnsi="Times New Roman"/>
          <w:sz w:val="24"/>
          <w:szCs w:val="24"/>
        </w:rPr>
      </w:pPr>
      <w:r>
        <w:rPr>
          <w:rFonts w:ascii="Times New Roman" w:hAnsi="Times New Roman"/>
          <w:sz w:val="24"/>
          <w:szCs w:val="24"/>
        </w:rPr>
        <w:t>-Предметы для нанизывания на шнур, нить (бусины, пуговицы), мелкая мозаика, баночки разной величины с крышками, тренажеры с молниями, пуговицами, шнурками, кнопками, ремнями.</w:t>
      </w:r>
    </w:p>
    <w:p>
      <w:pPr>
        <w:pStyle w:val="27"/>
        <w:jc w:val="both"/>
        <w:rPr>
          <w:rFonts w:ascii="Times New Roman" w:hAnsi="Times New Roman"/>
          <w:i/>
          <w:sz w:val="24"/>
          <w:szCs w:val="24"/>
        </w:rPr>
      </w:pPr>
      <w:r>
        <w:rPr>
          <w:rFonts w:ascii="Times New Roman" w:hAnsi="Times New Roman"/>
          <w:sz w:val="24"/>
          <w:szCs w:val="24"/>
        </w:rPr>
        <w:t>-Наглядный и дидактический (демонстрационный и индивидуальный) материал по темам:  «Овощи», «Фрукты», «Ягоды», «Дикие и домашние животные», «Грибы», «Птицы», «Рыбы», «Насекомые», «Времена года», «Объекты и явления природы», «Транспорт», «Посуда», «Одежда и обувь», «Мебель», «Бытовая техника», «Профессии», «Музыкальные инструменты».</w:t>
      </w:r>
    </w:p>
    <w:p>
      <w:pPr>
        <w:pStyle w:val="27"/>
        <w:jc w:val="both"/>
        <w:rPr>
          <w:rFonts w:ascii="Times New Roman" w:hAnsi="Times New Roman"/>
          <w:sz w:val="24"/>
          <w:szCs w:val="24"/>
        </w:rPr>
      </w:pPr>
      <w:r>
        <w:rPr>
          <w:rFonts w:ascii="Times New Roman" w:hAnsi="Times New Roman"/>
          <w:sz w:val="24"/>
          <w:szCs w:val="24"/>
        </w:rPr>
        <w:t>-Набор пиктограмм;</w:t>
      </w:r>
    </w:p>
    <w:p>
      <w:pPr>
        <w:pStyle w:val="27"/>
        <w:jc w:val="both"/>
        <w:rPr>
          <w:rFonts w:ascii="Times New Roman" w:hAnsi="Times New Roman"/>
          <w:sz w:val="24"/>
          <w:szCs w:val="24"/>
        </w:rPr>
      </w:pPr>
      <w:r>
        <w:rPr>
          <w:rFonts w:ascii="Times New Roman" w:hAnsi="Times New Roman"/>
          <w:sz w:val="24"/>
          <w:szCs w:val="24"/>
        </w:rPr>
        <w:t>- конструктор «Лего», «Почтовый ящик», набор предметов для группировки по цвету, форме и  величине, вкладыши по форме и величине, геометрическое и цветовое домино, геометрическое лото, матрешка, пирамидка, счетный материал, разрезные картинки для составления изображения из 2-3 частей.</w:t>
      </w:r>
    </w:p>
    <w:p>
      <w:pPr>
        <w:pStyle w:val="27"/>
        <w:jc w:val="both"/>
        <w:rPr>
          <w:rFonts w:ascii="Times New Roman" w:hAnsi="Times New Roman"/>
          <w:sz w:val="24"/>
          <w:szCs w:val="24"/>
        </w:rPr>
      </w:pPr>
      <w:r>
        <w:rPr>
          <w:rFonts w:ascii="Times New Roman" w:hAnsi="Times New Roman"/>
          <w:sz w:val="24"/>
          <w:szCs w:val="24"/>
        </w:rPr>
        <w:t>-Инструменты и материалы для изобразительной деятельности: краски, кисточки, стаканчик  «непроливайка», альбом для рисования, цветные карандаши треугольного сечения, ножницы, цветная бумага, цветной картон, клей, шило, войлочный коврик, пластилин, доска для лепки, влажные салфетки, фартук для рисования, формы для лепки.</w:t>
      </w:r>
    </w:p>
    <w:p>
      <w:pPr>
        <w:pStyle w:val="27"/>
        <w:jc w:val="both"/>
        <w:rPr>
          <w:rFonts w:ascii="Times New Roman" w:hAnsi="Times New Roman"/>
          <w:sz w:val="24"/>
          <w:szCs w:val="24"/>
        </w:rPr>
      </w:pPr>
      <w:r>
        <w:rPr>
          <w:rFonts w:ascii="Times New Roman" w:hAnsi="Times New Roman"/>
          <w:sz w:val="24"/>
          <w:szCs w:val="24"/>
        </w:rPr>
        <w:t>-Гимнастические мячи большого и среднего размера, кегли.</w:t>
      </w:r>
    </w:p>
    <w:p>
      <w:pPr>
        <w:pStyle w:val="27"/>
        <w:jc w:val="both"/>
        <w:rPr>
          <w:rFonts w:ascii="Times New Roman" w:hAnsi="Times New Roman"/>
          <w:sz w:val="24"/>
          <w:szCs w:val="24"/>
        </w:rPr>
      </w:pPr>
      <w:r>
        <w:rPr>
          <w:rFonts w:ascii="Times New Roman" w:hAnsi="Times New Roman"/>
          <w:sz w:val="24"/>
          <w:szCs w:val="24"/>
        </w:rPr>
        <w:t>Музыкальные инструменты (бубен, бубенцы, барабан, палочки, гитара), компьютер, аудиозаписи.</w:t>
      </w:r>
    </w:p>
    <w:p>
      <w:pPr>
        <w:pStyle w:val="17"/>
        <w:shd w:val="clear" w:color="auto" w:fill="FFFFFF"/>
        <w:spacing w:before="0" w:beforeAutospacing="0" w:after="0" w:afterAutospacing="0"/>
        <w:jc w:val="both"/>
        <w:rPr>
          <w:b/>
          <w:bCs/>
        </w:rPr>
      </w:pPr>
    </w:p>
    <w:p>
      <w:pPr>
        <w:pStyle w:val="17"/>
        <w:shd w:val="clear" w:color="auto" w:fill="FFFFFF"/>
        <w:spacing w:before="0" w:beforeAutospacing="0" w:after="0" w:afterAutospacing="0"/>
        <w:jc w:val="both"/>
      </w:pPr>
      <w:r>
        <w:rPr>
          <w:b/>
          <w:bCs/>
        </w:rPr>
        <w:t xml:space="preserve"> 10. Средства мониторинга и оценки динамики обучения.</w:t>
      </w:r>
    </w:p>
    <w:p>
      <w:pPr>
        <w:pStyle w:val="17"/>
        <w:shd w:val="clear" w:color="auto" w:fill="FFFFFF"/>
        <w:spacing w:before="0" w:beforeAutospacing="0" w:after="0" w:afterAutospacing="0"/>
        <w:jc w:val="both"/>
      </w:pPr>
      <w:r>
        <w:rPr>
          <w:b/>
          <w:bCs/>
        </w:rPr>
        <w:t>Условные обозначения</w:t>
      </w:r>
    </w:p>
    <w:p>
      <w:pPr>
        <w:pStyle w:val="17"/>
        <w:shd w:val="clear" w:color="auto" w:fill="FFFFFF"/>
        <w:spacing w:before="0" w:beforeAutospacing="0" w:after="0" w:afterAutospacing="0"/>
        <w:jc w:val="both"/>
      </w:pPr>
    </w:p>
    <w:tbl>
      <w:tblPr>
        <w:tblStyle w:val="8"/>
        <w:tblW w:w="9570" w:type="dxa"/>
        <w:tblInd w:w="0" w:type="dxa"/>
        <w:shd w:val="clear" w:color="auto" w:fill="FFFFFF"/>
        <w:tblLayout w:type="autofit"/>
        <w:tblCellMar>
          <w:top w:w="105" w:type="dxa"/>
          <w:left w:w="105" w:type="dxa"/>
          <w:bottom w:w="105" w:type="dxa"/>
          <w:right w:w="105" w:type="dxa"/>
        </w:tblCellMar>
      </w:tblPr>
      <w:tblGrid>
        <w:gridCol w:w="7989"/>
        <w:gridCol w:w="1581"/>
      </w:tblGrid>
      <w:tr>
        <w:tblPrEx>
          <w:shd w:val="clear" w:color="auto" w:fill="FFFFFF"/>
          <w:tblCellMar>
            <w:top w:w="105" w:type="dxa"/>
            <w:left w:w="105" w:type="dxa"/>
            <w:bottom w:w="105" w:type="dxa"/>
            <w:right w:w="105" w:type="dxa"/>
          </w:tblCellMar>
        </w:tblPrEx>
        <w:tc>
          <w:tcPr>
            <w:tcW w:w="7665"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Показатели самостоятельности учащегося (ПС)</w:t>
            </w:r>
          </w:p>
        </w:tc>
        <w:tc>
          <w:tcPr>
            <w:tcW w:w="1470"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Условные обозначения</w:t>
            </w:r>
          </w:p>
        </w:tc>
      </w:tr>
      <w:tr>
        <w:tblPrEx>
          <w:tblCellMar>
            <w:top w:w="105" w:type="dxa"/>
            <w:left w:w="105" w:type="dxa"/>
            <w:bottom w:w="105" w:type="dxa"/>
            <w:right w:w="105" w:type="dxa"/>
          </w:tblCellMar>
        </w:tblPrEx>
        <w:tc>
          <w:tcPr>
            <w:tcW w:w="7665"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Действие выполняется взрослым (ребенок пассивен)</w:t>
            </w:r>
          </w:p>
        </w:tc>
        <w:tc>
          <w:tcPr>
            <w:tcW w:w="1470"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w:t>
            </w:r>
          </w:p>
        </w:tc>
      </w:tr>
      <w:tr>
        <w:tblPrEx>
          <w:tblCellMar>
            <w:top w:w="105" w:type="dxa"/>
            <w:left w:w="105" w:type="dxa"/>
            <w:bottom w:w="105" w:type="dxa"/>
            <w:right w:w="105" w:type="dxa"/>
          </w:tblCellMar>
        </w:tblPrEx>
        <w:tc>
          <w:tcPr>
            <w:tcW w:w="7665"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Действие выполняется ребенком:</w:t>
            </w:r>
          </w:p>
        </w:tc>
        <w:tc>
          <w:tcPr>
            <w:tcW w:w="1470"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p>
        </w:tc>
      </w:tr>
      <w:tr>
        <w:tblPrEx>
          <w:tblCellMar>
            <w:top w:w="105" w:type="dxa"/>
            <w:left w:w="105" w:type="dxa"/>
            <w:bottom w:w="105" w:type="dxa"/>
            <w:right w:w="105" w:type="dxa"/>
          </w:tblCellMar>
        </w:tblPrEx>
        <w:tc>
          <w:tcPr>
            <w:tcW w:w="7665"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 со значительной помощью взрослого</w:t>
            </w:r>
          </w:p>
        </w:tc>
        <w:tc>
          <w:tcPr>
            <w:tcW w:w="1470"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пп</w:t>
            </w:r>
          </w:p>
        </w:tc>
      </w:tr>
      <w:tr>
        <w:tblPrEx>
          <w:tblCellMar>
            <w:top w:w="105" w:type="dxa"/>
            <w:left w:w="105" w:type="dxa"/>
            <w:bottom w:w="105" w:type="dxa"/>
            <w:right w:w="105" w:type="dxa"/>
          </w:tblCellMar>
        </w:tblPrEx>
        <w:tc>
          <w:tcPr>
            <w:tcW w:w="7665"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 с частичной помощью взрослого</w:t>
            </w:r>
          </w:p>
        </w:tc>
        <w:tc>
          <w:tcPr>
            <w:tcW w:w="1470"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п</w:t>
            </w:r>
          </w:p>
        </w:tc>
      </w:tr>
      <w:tr>
        <w:tblPrEx>
          <w:shd w:val="clear" w:color="auto" w:fill="FFFFFF"/>
          <w:tblCellMar>
            <w:top w:w="105" w:type="dxa"/>
            <w:left w:w="105" w:type="dxa"/>
            <w:bottom w:w="105" w:type="dxa"/>
            <w:right w:w="105" w:type="dxa"/>
          </w:tblCellMar>
        </w:tblPrEx>
        <w:tc>
          <w:tcPr>
            <w:tcW w:w="7665"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 по последовательной инструкции (по изображению или вербально)</w:t>
            </w:r>
          </w:p>
        </w:tc>
        <w:tc>
          <w:tcPr>
            <w:tcW w:w="1470"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и</w:t>
            </w:r>
          </w:p>
        </w:tc>
      </w:tr>
      <w:tr>
        <w:tblPrEx>
          <w:shd w:val="clear" w:color="auto" w:fill="FFFFFF"/>
          <w:tblCellMar>
            <w:top w:w="105" w:type="dxa"/>
            <w:left w:w="105" w:type="dxa"/>
            <w:bottom w:w="105" w:type="dxa"/>
            <w:right w:w="105" w:type="dxa"/>
          </w:tblCellMar>
        </w:tblPrEx>
        <w:tc>
          <w:tcPr>
            <w:tcW w:w="7665"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 подражая или по образцу</w:t>
            </w:r>
          </w:p>
        </w:tc>
        <w:tc>
          <w:tcPr>
            <w:tcW w:w="1470"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о</w:t>
            </w:r>
          </w:p>
        </w:tc>
      </w:tr>
      <w:tr>
        <w:tblPrEx>
          <w:tblCellMar>
            <w:top w:w="105" w:type="dxa"/>
            <w:left w:w="105" w:type="dxa"/>
            <w:bottom w:w="105" w:type="dxa"/>
            <w:right w:w="105" w:type="dxa"/>
          </w:tblCellMar>
        </w:tblPrEx>
        <w:tc>
          <w:tcPr>
            <w:tcW w:w="7665"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 самостоятельно</w:t>
            </w:r>
          </w:p>
        </w:tc>
        <w:tc>
          <w:tcPr>
            <w:tcW w:w="1470"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с</w:t>
            </w:r>
          </w:p>
        </w:tc>
      </w:tr>
      <w:tr>
        <w:tblPrEx>
          <w:tblCellMar>
            <w:top w:w="105" w:type="dxa"/>
            <w:left w:w="105" w:type="dxa"/>
            <w:bottom w:w="105" w:type="dxa"/>
            <w:right w:w="105" w:type="dxa"/>
          </w:tblCellMar>
        </w:tblPrEx>
        <w:tc>
          <w:tcPr>
            <w:tcW w:w="7665"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 узнает объект</w:t>
            </w:r>
          </w:p>
        </w:tc>
        <w:tc>
          <w:tcPr>
            <w:tcW w:w="1470"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у</w:t>
            </w:r>
          </w:p>
        </w:tc>
      </w:tr>
      <w:tr>
        <w:tblPrEx>
          <w:tblCellMar>
            <w:top w:w="105" w:type="dxa"/>
            <w:left w:w="105" w:type="dxa"/>
            <w:bottom w:w="105" w:type="dxa"/>
            <w:right w:w="105" w:type="dxa"/>
          </w:tblCellMar>
        </w:tblPrEx>
        <w:tc>
          <w:tcPr>
            <w:tcW w:w="7665"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 не всегда узнает объект</w:t>
            </w:r>
          </w:p>
        </w:tc>
        <w:tc>
          <w:tcPr>
            <w:tcW w:w="1470"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нву</w:t>
            </w:r>
          </w:p>
        </w:tc>
      </w:tr>
      <w:tr>
        <w:tblPrEx>
          <w:tblCellMar>
            <w:top w:w="105" w:type="dxa"/>
            <w:left w:w="105" w:type="dxa"/>
            <w:bottom w:w="105" w:type="dxa"/>
            <w:right w:w="105" w:type="dxa"/>
          </w:tblCellMar>
        </w:tblPrEx>
        <w:tc>
          <w:tcPr>
            <w:tcW w:w="7665"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 не узнает объект</w:t>
            </w:r>
          </w:p>
        </w:tc>
        <w:tc>
          <w:tcPr>
            <w:tcW w:w="1470" w:type="dxa"/>
            <w:tcBorders>
              <w:top w:val="single" w:color="00000A" w:sz="6" w:space="0"/>
              <w:left w:val="single" w:color="00000A" w:sz="6" w:space="0"/>
              <w:bottom w:val="single" w:color="00000A" w:sz="6" w:space="0"/>
              <w:right w:val="single" w:color="00000A" w:sz="6" w:space="0"/>
            </w:tcBorders>
            <w:shd w:val="clear" w:color="auto" w:fill="FFFFFF"/>
            <w:tcMar>
              <w:top w:w="0" w:type="dxa"/>
              <w:left w:w="115" w:type="dxa"/>
              <w:bottom w:w="0" w:type="dxa"/>
              <w:right w:w="115" w:type="dxa"/>
            </w:tcMar>
          </w:tcPr>
          <w:p>
            <w:pPr>
              <w:pStyle w:val="17"/>
              <w:spacing w:before="0" w:beforeAutospacing="0" w:after="0" w:afterAutospacing="0"/>
              <w:jc w:val="both"/>
            </w:pPr>
            <w:r>
              <w:t>н</w:t>
            </w:r>
          </w:p>
        </w:tc>
      </w:tr>
    </w:tbl>
    <w:p>
      <w:pPr>
        <w:pStyle w:val="17"/>
        <w:shd w:val="clear" w:color="auto" w:fill="FFFFFF"/>
        <w:spacing w:before="0" w:beforeAutospacing="0" w:after="0" w:afterAutospacing="0"/>
        <w:jc w:val="both"/>
        <w:rPr>
          <w:lang w:val="en-US"/>
        </w:rPr>
      </w:pPr>
    </w:p>
    <w:p>
      <w:pPr>
        <w:pStyle w:val="17"/>
        <w:shd w:val="clear" w:color="auto" w:fill="FFFFFF"/>
        <w:spacing w:before="0" w:beforeAutospacing="0" w:after="0" w:afterAutospacing="0"/>
        <w:jc w:val="both"/>
        <w:rPr>
          <w:b/>
          <w:bCs/>
          <w:u w:val="single"/>
          <w:lang w:val="en-US"/>
        </w:rPr>
      </w:pPr>
    </w:p>
    <w:p>
      <w:pPr>
        <w:pStyle w:val="17"/>
        <w:shd w:val="clear" w:color="auto" w:fill="FFFFFF"/>
        <w:spacing w:before="0" w:beforeAutospacing="0" w:after="0" w:afterAutospacing="0"/>
        <w:jc w:val="both"/>
      </w:pPr>
      <w:r>
        <w:rPr>
          <w:b/>
          <w:bCs/>
          <w:u w:val="single"/>
        </w:rPr>
        <w:t>Содержание образования специальной индивидуальной программы</w:t>
      </w:r>
      <w:r>
        <w:rPr>
          <w:b/>
          <w:bCs/>
        </w:rPr>
        <w:t> </w:t>
      </w:r>
      <w:r>
        <w:rPr>
          <w:b/>
          <w:bCs/>
          <w:u w:val="single"/>
        </w:rPr>
        <w:t>развития</w:t>
      </w:r>
    </w:p>
    <w:p>
      <w:pPr>
        <w:pStyle w:val="17"/>
        <w:shd w:val="clear" w:color="auto" w:fill="FFFFFF"/>
        <w:spacing w:before="0" w:beforeAutospacing="0" w:after="0" w:afterAutospacing="0"/>
        <w:jc w:val="both"/>
      </w:pPr>
    </w:p>
    <w:tbl>
      <w:tblPr>
        <w:tblStyle w:val="8"/>
        <w:tblW w:w="9465" w:type="dxa"/>
        <w:tblInd w:w="0" w:type="dxa"/>
        <w:shd w:val="clear" w:color="auto" w:fill="FFFFFF"/>
        <w:tblLayout w:type="autofit"/>
        <w:tblCellMar>
          <w:top w:w="15" w:type="dxa"/>
          <w:left w:w="15" w:type="dxa"/>
          <w:bottom w:w="15" w:type="dxa"/>
          <w:right w:w="15" w:type="dxa"/>
        </w:tblCellMar>
      </w:tblPr>
      <w:tblGrid>
        <w:gridCol w:w="6174"/>
        <w:gridCol w:w="71"/>
        <w:gridCol w:w="1605"/>
        <w:gridCol w:w="1615"/>
      </w:tblGrid>
      <w:tr>
        <w:tblPrEx>
          <w:shd w:val="clear" w:color="auto" w:fill="FFFFFF"/>
          <w:tblCellMar>
            <w:top w:w="15" w:type="dxa"/>
            <w:left w:w="15" w:type="dxa"/>
            <w:bottom w:w="15" w:type="dxa"/>
            <w:right w:w="15" w:type="dxa"/>
          </w:tblCellMar>
        </w:tblPrEx>
        <w:trPr>
          <w:trHeight w:val="795"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b/>
              </w:rPr>
            </w:pPr>
            <w:r>
              <w:rPr>
                <w:b/>
              </w:rPr>
              <w:t>Образовательные области (возможные (ожидаемые) результаты обучения и воспитания ребенка</w:t>
            </w:r>
          </w:p>
        </w:tc>
        <w:tc>
          <w:tcPr>
            <w:tcW w:w="3291" w:type="dxa"/>
            <w:gridSpan w:val="3"/>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b/>
              </w:rPr>
            </w:pPr>
            <w:r>
              <w:rPr>
                <w:b/>
              </w:rPr>
              <w:t>Оценка результативности освоения</w:t>
            </w:r>
          </w:p>
        </w:tc>
      </w:tr>
      <w:tr>
        <w:tblPrEx>
          <w:shd w:val="clear" w:color="auto" w:fill="FFFFFF"/>
          <w:tblCellMar>
            <w:top w:w="15" w:type="dxa"/>
            <w:left w:w="15" w:type="dxa"/>
            <w:bottom w:w="15" w:type="dxa"/>
            <w:right w:w="15" w:type="dxa"/>
          </w:tblCellMar>
        </w:tblPrEx>
        <w:tc>
          <w:tcPr>
            <w:tcW w:w="6174" w:type="dxa"/>
            <w:vMerge w:val="restart"/>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b/>
              </w:rPr>
            </w:pPr>
            <w:r>
              <w:rPr>
                <w:b/>
              </w:rPr>
              <w:t>на определенный учебный период (полгода).</w:t>
            </w:r>
          </w:p>
        </w:tc>
        <w:tc>
          <w:tcPr>
            <w:tcW w:w="3291" w:type="dxa"/>
            <w:gridSpan w:val="3"/>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b/>
              </w:rPr>
            </w:pPr>
            <w:r>
              <w:rPr>
                <w:b/>
              </w:rPr>
              <w:t>СИПР</w:t>
            </w:r>
          </w:p>
        </w:tc>
      </w:tr>
      <w:tr>
        <w:tblPrEx>
          <w:shd w:val="clear" w:color="auto" w:fill="FFFFFF"/>
          <w:tblCellMar>
            <w:top w:w="15" w:type="dxa"/>
            <w:left w:w="15" w:type="dxa"/>
            <w:bottom w:w="15" w:type="dxa"/>
            <w:right w:w="15" w:type="dxa"/>
          </w:tblCellMar>
        </w:tblPrEx>
        <w:tc>
          <w:tcPr>
            <w:tcW w:w="0" w:type="auto"/>
            <w:vMerge w:val="continue"/>
            <w:tcBorders>
              <w:top w:val="single" w:color="000001" w:sz="6" w:space="0"/>
              <w:left w:val="single" w:color="000001" w:sz="6" w:space="0"/>
              <w:bottom w:val="single" w:color="000001" w:sz="6" w:space="0"/>
              <w:right w:val="single" w:color="000001" w:sz="6" w:space="0"/>
            </w:tcBorders>
            <w:shd w:val="clear" w:color="auto" w:fill="FFFFFF"/>
            <w:vAlign w:val="center"/>
          </w:tcPr>
          <w:p>
            <w:pPr>
              <w:spacing w:after="0" w:line="240" w:lineRule="auto"/>
              <w:jc w:val="center"/>
              <w:rPr>
                <w:rFonts w:ascii="Times New Roman" w:hAnsi="Times New Roman" w:cs="Times New Roman"/>
                <w:b/>
                <w:sz w:val="24"/>
                <w:szCs w:val="24"/>
              </w:rPr>
            </w:pP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b/>
              </w:rPr>
            </w:pPr>
            <w:r>
              <w:rPr>
                <w:b/>
              </w:rPr>
              <w:t>I полугодие</w:t>
            </w: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b/>
              </w:rPr>
            </w:pPr>
            <w:r>
              <w:rPr>
                <w:b/>
              </w:rPr>
              <w:t>II полугодие</w:t>
            </w:r>
          </w:p>
        </w:tc>
      </w:tr>
      <w:tr>
        <w:tblPrEx>
          <w:tblCellMar>
            <w:top w:w="15" w:type="dxa"/>
            <w:left w:w="15" w:type="dxa"/>
            <w:bottom w:w="15" w:type="dxa"/>
            <w:right w:w="15" w:type="dxa"/>
          </w:tblCellMar>
        </w:tblPrEx>
        <w:trPr>
          <w:trHeight w:val="390" w:hRule="atLeast"/>
        </w:trPr>
        <w:tc>
          <w:tcPr>
            <w:tcW w:w="9465" w:type="dxa"/>
            <w:gridSpan w:val="4"/>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rPr>
                <w:b/>
                <w:bCs/>
              </w:rPr>
              <w:t>Предметные области и предметы</w:t>
            </w:r>
          </w:p>
        </w:tc>
      </w:tr>
      <w:tr>
        <w:tblPrEx>
          <w:shd w:val="clear" w:color="auto" w:fill="FFFFFF"/>
          <w:tblCellMar>
            <w:top w:w="15" w:type="dxa"/>
            <w:left w:w="15" w:type="dxa"/>
            <w:bottom w:w="15" w:type="dxa"/>
            <w:right w:w="15" w:type="dxa"/>
          </w:tblCellMar>
        </w:tblPrEx>
        <w:trPr>
          <w:trHeight w:val="390"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rPr>
                <w:b/>
                <w:bCs/>
                <w:i/>
                <w:iCs/>
              </w:rPr>
              <w:t>Язык и речевая практика</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14"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rPr>
                <w:i/>
                <w:iCs/>
              </w:rPr>
              <w:t>Речь и альтернативная коммуникация</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476"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Элементарные движения на развитие органов артикуляционного аппарата</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rPr>
                <w:i/>
                <w:iCs/>
              </w:rPr>
              <w:t>Восприятие и понимание речи</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08"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Выполнение одного действия по словесной инструкции («Иди сюда»)</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534"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Выполнение двух действий по словесной инструкции («Иди сюда, посмотри на меня»)</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74"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Выполнение одного, двух, трех действий по словесной инструкции («Иди сюда, посмотри на меня, сядь»)</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rPr>
                <w:b/>
                <w:bCs/>
                <w:i/>
                <w:iCs/>
              </w:rPr>
              <w:t>Математика</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rPr>
                <w:i/>
                <w:iCs/>
              </w:rPr>
              <w:t>Математические представления</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18"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 xml:space="preserve">Выбрать названный предмет </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30"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Выбрать названный предмет из двух</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56"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Принести названный предмет, выбрав из ряда объектов</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267"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Указать названную часть тела</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 xml:space="preserve">Ориентировка в пространстве </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480"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Знание и реагирование на понятия «рядом»,</w:t>
            </w:r>
          </w:p>
          <w:p>
            <w:pPr>
              <w:pStyle w:val="17"/>
              <w:spacing w:before="0" w:beforeAutospacing="0" w:after="0" w:afterAutospacing="0"/>
              <w:jc w:val="center"/>
            </w:pPr>
            <w:r>
              <w:t>«около»</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Перемещение «косточек» на развивающих игрушках</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rPr>
                <w:i/>
                <w:iCs/>
              </w:rPr>
              <w:t>Навыки невербального общения:</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248"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Установление визуального контакта с собеседником</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Ориентация на лицо взрослого</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Удерживание позы во время диалога (сидя, стоя)</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5" w:hRule="atLeast"/>
        </w:trPr>
        <w:tc>
          <w:tcPr>
            <w:tcW w:w="61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Соблюдение коммуникативной и физической</w:t>
            </w:r>
          </w:p>
        </w:tc>
        <w:tc>
          <w:tcPr>
            <w:tcW w:w="1676"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45"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b/>
              </w:rPr>
            </w:pPr>
            <w:r>
              <w:rPr>
                <w:b/>
                <w:i/>
                <w:iCs/>
              </w:rPr>
              <w:t>Музыка и движение</w:t>
            </w:r>
          </w:p>
        </w:tc>
        <w:tc>
          <w:tcPr>
            <w:tcW w:w="160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496" w:hRule="atLeast"/>
        </w:trPr>
        <w:tc>
          <w:tcPr>
            <w:tcW w:w="6245"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Умение сидеть на стуле и воспринимать музыкальное произведение</w:t>
            </w:r>
          </w:p>
        </w:tc>
        <w:tc>
          <w:tcPr>
            <w:tcW w:w="160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224" w:hRule="atLeast"/>
        </w:trPr>
        <w:tc>
          <w:tcPr>
            <w:tcW w:w="6245"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Эмоциональная отзывчивость на музыку</w:t>
            </w:r>
          </w:p>
        </w:tc>
        <w:tc>
          <w:tcPr>
            <w:tcW w:w="160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48" w:hRule="atLeast"/>
        </w:trPr>
        <w:tc>
          <w:tcPr>
            <w:tcW w:w="6245"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Реагирование на изменение громкости звучания музыкального произведения</w:t>
            </w:r>
          </w:p>
        </w:tc>
        <w:tc>
          <w:tcPr>
            <w:tcW w:w="160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415" w:hRule="atLeast"/>
        </w:trPr>
        <w:tc>
          <w:tcPr>
            <w:tcW w:w="6245"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Реагирование на начало и конец музыки</w:t>
            </w:r>
          </w:p>
        </w:tc>
        <w:tc>
          <w:tcPr>
            <w:tcW w:w="160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45"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Реакция на учителя, воспитателя</w:t>
            </w:r>
          </w:p>
        </w:tc>
        <w:tc>
          <w:tcPr>
            <w:tcW w:w="160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601" w:hRule="atLeast"/>
        </w:trPr>
        <w:tc>
          <w:tcPr>
            <w:tcW w:w="6245"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Умение следовать несложной словесной инструкции учителя</w:t>
            </w:r>
          </w:p>
        </w:tc>
        <w:tc>
          <w:tcPr>
            <w:tcW w:w="160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486" w:hRule="atLeast"/>
        </w:trPr>
        <w:tc>
          <w:tcPr>
            <w:tcW w:w="6245"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Умение пользоваться невербальными средствами общения</w:t>
            </w:r>
          </w:p>
        </w:tc>
        <w:tc>
          <w:tcPr>
            <w:tcW w:w="160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5" w:hRule="atLeast"/>
        </w:trPr>
        <w:tc>
          <w:tcPr>
            <w:tcW w:w="6245" w:type="dxa"/>
            <w:gridSpan w:val="2"/>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b/>
              </w:rPr>
            </w:pPr>
            <w:r>
              <w:rPr>
                <w:b/>
              </w:rPr>
              <w:t>Человек</w:t>
            </w:r>
          </w:p>
        </w:tc>
        <w:tc>
          <w:tcPr>
            <w:tcW w:w="160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615"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bl>
    <w:p>
      <w:pPr>
        <w:spacing w:after="0" w:line="240" w:lineRule="auto"/>
        <w:jc w:val="center"/>
        <w:rPr>
          <w:rFonts w:ascii="Times New Roman" w:hAnsi="Times New Roman" w:cs="Times New Roman"/>
          <w:vanish/>
          <w:sz w:val="24"/>
          <w:szCs w:val="24"/>
        </w:rPr>
      </w:pPr>
    </w:p>
    <w:tbl>
      <w:tblPr>
        <w:tblStyle w:val="8"/>
        <w:tblW w:w="9465" w:type="dxa"/>
        <w:tblInd w:w="0" w:type="dxa"/>
        <w:shd w:val="clear" w:color="auto" w:fill="FFFFFF"/>
        <w:tblLayout w:type="autofit"/>
        <w:tblCellMar>
          <w:top w:w="15" w:type="dxa"/>
          <w:left w:w="15" w:type="dxa"/>
          <w:bottom w:w="15" w:type="dxa"/>
          <w:right w:w="15" w:type="dxa"/>
        </w:tblCellMar>
      </w:tblPr>
      <w:tblGrid>
        <w:gridCol w:w="6274"/>
        <w:gridCol w:w="1702"/>
        <w:gridCol w:w="1489"/>
      </w:tblGrid>
      <w:tr>
        <w:tblPrEx>
          <w:tblCellMar>
            <w:top w:w="15" w:type="dxa"/>
            <w:left w:w="15" w:type="dxa"/>
            <w:bottom w:w="15" w:type="dxa"/>
            <w:right w:w="15" w:type="dxa"/>
          </w:tblCellMar>
        </w:tblPrEx>
        <w:trPr>
          <w:trHeight w:val="108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Умывание (рук и лица, удерживая воду в руках – руки делать как лодочка, намыливать руки с тыльной и внутренней сторон, аккуратно смывать мыло водой, а затем вытирать руки полотенцем)</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598"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Чистка зубов, пользование туалетной бумагой,</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623"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Умение обращать внимание на действия по уходу за своим телом и одеждой</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636"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Умение во время еды правильно удерживать ложку и есть, не проливая суп</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2"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Пользование раковиной, водопроводным краном</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Умение пить из чашки и из стакана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296"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Умение надевать и снимать предметы одежды (обуви)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8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Умение выполнять различные способы застегивания и расстегивания одежды, пользоваться молнией и «липучками», кнопками и пр.</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496"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Умение класть вещи на место (учить вешать одежду и ставить обувь в свой шкафчик).</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239"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Ежедневная гигиена тела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Знание названий частей тела человека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rPr>
                <w:b/>
                <w:bCs/>
                <w:i/>
                <w:iCs/>
              </w:rPr>
              <w:t>Физическая культура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Умение показать себя (реакция на «я», свое имя)</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Реакция на учителя, воспитателя</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486"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Умение следовать несложной словесной инструкции учителя</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273"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Умение пользоваться невербальными средствами общения</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rPr>
                <w:b/>
                <w:bCs/>
                <w:i/>
                <w:iCs/>
              </w:rPr>
              <w:t>Коррекционные курсы</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rPr>
                <w:i/>
                <w:iCs/>
              </w:rPr>
              <w:t>Сенсорное развитие</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42"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Зрительное восприятие: фиксация взгляда на лице человека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212"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Фиксация взгляда на неподвижном светящемся предмете</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36"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Фиксация взгляда на неподвижном предмете, расположенном напротив ребенка, справа и слева от него</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84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Прослеживание взглядом за движущимся близко расположенным предметом (по горизонтали, по вертикали, по кругу, вперед/назад)</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593"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Прослеживание взглядом за движущимся удаленным объектом</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Узнавание и различение цвета объекта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12"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Восприятие предметов по цвету: красный, желтый,</w:t>
            </w:r>
          </w:p>
          <w:p>
            <w:pPr>
              <w:pStyle w:val="17"/>
              <w:spacing w:before="0" w:beforeAutospacing="0" w:after="0" w:afterAutospacing="0"/>
              <w:jc w:val="center"/>
            </w:pPr>
            <w:r>
              <w:t>белый</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b/>
              </w:rPr>
            </w:pPr>
            <w:r>
              <w:rPr>
                <w:b/>
                <w:i/>
                <w:iCs/>
              </w:rPr>
              <w:t>Предметно – практические действия</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44"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Сминание бумаги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569"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Отрывание кусочков бумаги от целого листа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61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Работа с бумагой (сгибание, разгибание)</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494"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Складывание изделия, состоящего из 2-х деталей</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506"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Разминание пластилина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57"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Размазывание материала по плоскости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Лепка шариков</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bl>
    <w:p>
      <w:pPr>
        <w:spacing w:after="0" w:line="240" w:lineRule="auto"/>
        <w:jc w:val="center"/>
        <w:rPr>
          <w:rFonts w:ascii="Times New Roman" w:hAnsi="Times New Roman" w:cs="Times New Roman"/>
          <w:vanish/>
          <w:sz w:val="24"/>
          <w:szCs w:val="24"/>
        </w:rPr>
      </w:pPr>
    </w:p>
    <w:tbl>
      <w:tblPr>
        <w:tblStyle w:val="8"/>
        <w:tblW w:w="9465" w:type="dxa"/>
        <w:tblInd w:w="0" w:type="dxa"/>
        <w:shd w:val="clear" w:color="auto" w:fill="FFFFFF"/>
        <w:tblLayout w:type="autofit"/>
        <w:tblCellMar>
          <w:top w:w="15" w:type="dxa"/>
          <w:left w:w="15" w:type="dxa"/>
          <w:bottom w:w="15" w:type="dxa"/>
          <w:right w:w="15" w:type="dxa"/>
        </w:tblCellMar>
      </w:tblPr>
      <w:tblGrid>
        <w:gridCol w:w="6274"/>
        <w:gridCol w:w="1702"/>
        <w:gridCol w:w="1489"/>
      </w:tblGrid>
      <w:tr>
        <w:tblPrEx>
          <w:shd w:val="clear" w:color="auto" w:fill="FFFFFF"/>
          <w:tblCellMar>
            <w:top w:w="15" w:type="dxa"/>
            <w:left w:w="15" w:type="dxa"/>
            <w:bottom w:w="15" w:type="dxa"/>
            <w:right w:w="15" w:type="dxa"/>
          </w:tblCellMar>
        </w:tblPrEx>
        <w:trPr>
          <w:trHeight w:val="563"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Лепка «колбасок» из пластилина разного цвета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56"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Раскатывание между ладонями и расплющивание («печенье», «блины», «пирожки»)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64"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Раскатывание прямыми и круговыми движениями, соединяя края «колбасок» («баранки», «сушки»)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44"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Раскатывание пластилина или соленого теста между ладонями прямыми и круговыми движениями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538"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Пересыпание различных круп в емкости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56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Встряхивание круп в пластмассовых ёмкостях</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54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Переливание воды из одной ёмкости в другую</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Захватывание, удерживание предмета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Опускание предмета в коробку</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299"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Закрывание коробок разной величины</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38"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Бросание мелких предметов в коробку</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6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Работа с пирамидками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6"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Встряхивание предметов (погремушки, бубны, маракасы)</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Толкание предметов (мячи, коляски, машинки)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Вращение различных предметов</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Нажатие на предметы (всей рукой, пальцем)</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476"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Сжатие предметов (двумя руками, одной рукой, пальчиками)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Подтягивание предметов за веревочку</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b/>
              </w:rPr>
            </w:pPr>
            <w:r>
              <w:rPr>
                <w:b/>
                <w:i/>
                <w:iCs/>
              </w:rPr>
              <w:t>Двигательное развитие</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Выполнение движений головой</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Выполнение движений руками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bl>
    <w:p>
      <w:pPr>
        <w:spacing w:after="0" w:line="240" w:lineRule="auto"/>
        <w:jc w:val="center"/>
        <w:rPr>
          <w:rFonts w:ascii="Times New Roman" w:hAnsi="Times New Roman" w:cs="Times New Roman"/>
          <w:vanish/>
          <w:sz w:val="24"/>
          <w:szCs w:val="24"/>
        </w:rPr>
      </w:pPr>
    </w:p>
    <w:tbl>
      <w:tblPr>
        <w:tblStyle w:val="8"/>
        <w:tblW w:w="9465" w:type="dxa"/>
        <w:tblInd w:w="0" w:type="dxa"/>
        <w:shd w:val="clear" w:color="auto" w:fill="FFFFFF"/>
        <w:tblLayout w:type="autofit"/>
        <w:tblCellMar>
          <w:top w:w="15" w:type="dxa"/>
          <w:left w:w="15" w:type="dxa"/>
          <w:bottom w:w="15" w:type="dxa"/>
          <w:right w:w="15" w:type="dxa"/>
        </w:tblCellMar>
      </w:tblPr>
      <w:tblGrid>
        <w:gridCol w:w="6274"/>
        <w:gridCol w:w="1702"/>
        <w:gridCol w:w="1489"/>
      </w:tblGrid>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Выполнение движений пальцами рук</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lang w:val="en-US"/>
              </w:rPr>
            </w:pPr>
          </w:p>
          <w:p>
            <w:pPr>
              <w:pStyle w:val="17"/>
              <w:spacing w:before="0" w:beforeAutospacing="0" w:after="0" w:afterAutospacing="0"/>
              <w:jc w:val="center"/>
              <w:rPr>
                <w:lang w:val="en-US"/>
              </w:rPr>
            </w:pPr>
          </w:p>
          <w:p>
            <w:pPr>
              <w:pStyle w:val="17"/>
              <w:spacing w:before="0" w:beforeAutospacing="0" w:after="0" w:afterAutospacing="0"/>
              <w:jc w:val="center"/>
              <w:rPr>
                <w:lang w:val="en-US"/>
              </w:rP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Выполнение движений плечами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618"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Обучение опираться на предплечья и кисти рук</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Бросание и ловля мяча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Изменение позы в положении лежа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Изменение позы в положении сидя</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Изменение позы в положении стоя</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Обучение вставать на четвереньки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Обучение ползать</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Обучение сидеть ровно</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b/>
              </w:rPr>
            </w:pPr>
            <w:r>
              <w:rPr>
                <w:b/>
                <w:i/>
                <w:iCs/>
              </w:rPr>
              <w:t>Альтернативная коммуникация</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7"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Привлечение внимания ребенка звучащими предметами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Привлечение внимания ребенка жестами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Привлечение внимания ребенка изображениями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Привлечение внимания ребенка речью</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Установление зрительного контакта со взрослым</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81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Поддержание зрительного контакта с говорящим (при предъявлении инструкции, в ходе беседы)</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Реагирование на собственное имя</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90"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Приветствие собеседника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r>
              <w:t>Обозначение желаний с использованием взгляда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rPr>
                <w:b/>
              </w:rPr>
            </w:pPr>
            <w:r>
              <w:rPr>
                <w:b/>
              </w:rPr>
              <w:t>Окружающий природный  мир</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Исследование природных объектов. Вода. </w:t>
            </w:r>
          </w:p>
          <w:p>
            <w:pPr>
              <w:spacing w:after="0" w:line="240" w:lineRule="auto"/>
              <w:rPr>
                <w:rFonts w:ascii="Times New Roman" w:hAnsi="Times New Roman" w:eastAsia="Times New Roman" w:cs="Times New Roman"/>
                <w:sz w:val="24"/>
                <w:szCs w:val="24"/>
              </w:rPr>
            </w:pP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Исследование природных объектов. Песок. </w:t>
            </w:r>
          </w:p>
          <w:p>
            <w:pPr>
              <w:spacing w:after="0" w:line="240" w:lineRule="auto"/>
              <w:rPr>
                <w:rFonts w:ascii="Times New Roman" w:hAnsi="Times New Roman" w:eastAsia="Times New Roman" w:cs="Times New Roman"/>
                <w:sz w:val="24"/>
                <w:szCs w:val="24"/>
              </w:rPr>
            </w:pP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Исследование природных объектов. Земля и глина. </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Исследование природных объектов. Шишки и желуди. </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Исследование природных объектов. Камешки. </w:t>
            </w:r>
          </w:p>
          <w:p>
            <w:pPr>
              <w:spacing w:after="0" w:line="240" w:lineRule="auto"/>
              <w:rPr>
                <w:rFonts w:ascii="Times New Roman" w:hAnsi="Times New Roman" w:eastAsia="Times New Roman" w:cs="Times New Roman"/>
                <w:sz w:val="24"/>
                <w:szCs w:val="24"/>
              </w:rPr>
            </w:pP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Исследование природных объектов. Листья деревьев.</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Окружающий социальный мир</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Классная комната.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lang w:eastAsia="ru-RU"/>
              </w:rPr>
              <w:t>Правила поведения в классе. Поддержание порядка.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hd w:val="clear" w:color="auto" w:fill="FFFFFF"/>
              <w:spacing w:after="0" w:line="240" w:lineRule="auto"/>
              <w:rPr>
                <w:rFonts w:ascii="Times New Roman" w:hAnsi="Times New Roman" w:eastAsia="Calibri" w:cs="Times New Roman"/>
                <w:color w:val="000000"/>
                <w:spacing w:val="-1"/>
                <w:sz w:val="24"/>
                <w:szCs w:val="24"/>
              </w:rPr>
            </w:pPr>
            <w:r>
              <w:rPr>
                <w:rFonts w:ascii="Times New Roman" w:hAnsi="Times New Roman" w:eastAsia="Calibri" w:cs="Times New Roman"/>
                <w:sz w:val="24"/>
                <w:szCs w:val="24"/>
              </w:rPr>
              <w:t>Учебные принадлежности.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hd w:val="clear" w:color="auto" w:fill="FFFFFF"/>
              <w:tabs>
                <w:tab w:val="left" w:pos="709"/>
                <w:tab w:val="left" w:pos="1282"/>
              </w:tabs>
              <w:spacing w:after="0" w:line="240" w:lineRule="auto"/>
              <w:rPr>
                <w:rFonts w:ascii="Times New Roman" w:hAnsi="Times New Roman" w:eastAsia="Calibri" w:cs="Times New Roman"/>
                <w:color w:val="000000"/>
                <w:sz w:val="24"/>
                <w:szCs w:val="24"/>
              </w:rPr>
            </w:pPr>
            <w:r>
              <w:rPr>
                <w:rFonts w:ascii="Times New Roman" w:hAnsi="Times New Roman" w:eastAsia="Calibri" w:cs="Times New Roman"/>
                <w:sz w:val="24"/>
                <w:szCs w:val="24"/>
                <w:lang w:eastAsia="ru-RU"/>
              </w:rPr>
              <w:t>Люди разных профессий, работающих в школе.</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napToGri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napToGri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Комната.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napToGri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napToGri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Применение мебели.</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napToGrid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Посуда.</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shd w:val="clear" w:color="auto" w:fill="FFFFFF"/>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napToGri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Применение посуды.</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r>
        <w:tblPrEx>
          <w:tblCellMar>
            <w:top w:w="15" w:type="dxa"/>
            <w:left w:w="15" w:type="dxa"/>
            <w:bottom w:w="15" w:type="dxa"/>
            <w:right w:w="15" w:type="dxa"/>
          </w:tblCellMar>
        </w:tblPrEx>
        <w:trPr>
          <w:trHeight w:val="375" w:hRule="atLeast"/>
        </w:trPr>
        <w:tc>
          <w:tcPr>
            <w:tcW w:w="6274"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snapToGri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Фрукты и овощи. Распознавание, различие.</w:t>
            </w:r>
          </w:p>
        </w:tc>
        <w:tc>
          <w:tcPr>
            <w:tcW w:w="1702"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c>
          <w:tcPr>
            <w:tcW w:w="1489" w:type="dxa"/>
            <w:tcBorders>
              <w:top w:val="single" w:color="000001" w:sz="6" w:space="0"/>
              <w:left w:val="single" w:color="000001" w:sz="6" w:space="0"/>
              <w:bottom w:val="single" w:color="000001" w:sz="6" w:space="0"/>
              <w:right w:val="single" w:color="000001" w:sz="6" w:space="0"/>
            </w:tcBorders>
            <w:shd w:val="clear" w:color="auto" w:fill="FFFFFF"/>
            <w:tcMar>
              <w:top w:w="0" w:type="dxa"/>
              <w:left w:w="0" w:type="dxa"/>
              <w:bottom w:w="0" w:type="dxa"/>
              <w:right w:w="0" w:type="dxa"/>
            </w:tcMar>
          </w:tcPr>
          <w:p>
            <w:pPr>
              <w:pStyle w:val="17"/>
              <w:spacing w:before="0" w:beforeAutospacing="0" w:after="0" w:afterAutospacing="0"/>
              <w:jc w:val="center"/>
            </w:pPr>
          </w:p>
        </w:tc>
      </w:tr>
    </w:tbl>
    <w:p>
      <w:pPr>
        <w:spacing w:after="0" w:line="240" w:lineRule="auto"/>
        <w:jc w:val="both"/>
        <w:rPr>
          <w:rFonts w:ascii="Times New Roman" w:hAnsi="Times New Roman" w:eastAsia="Times New Roman" w:cs="Times New Roman"/>
          <w:sz w:val="24"/>
          <w:szCs w:val="24"/>
          <w:shd w:val="clear" w:color="auto" w:fill="FFFFFF"/>
          <w:lang w:eastAsia="ru-RU"/>
        </w:rPr>
      </w:pPr>
    </w:p>
    <w:p>
      <w:pPr>
        <w:spacing w:after="0" w:line="240" w:lineRule="auto"/>
        <w:jc w:val="both"/>
        <w:rPr>
          <w:rFonts w:ascii="Times New Roman" w:hAnsi="Times New Roman" w:eastAsia="Times New Roman" w:cs="Times New Roman"/>
          <w:sz w:val="24"/>
          <w:szCs w:val="24"/>
          <w:shd w:val="clear" w:color="auto" w:fill="FFFFFF"/>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Times New Roman" w:hAnsi="Times New Roman" w:eastAsia="Times New Roman" w:cs="Times New Roman"/>
          <w:color w:val="333333"/>
          <w:sz w:val="24"/>
          <w:szCs w:val="24"/>
          <w:lang w:eastAsia="ru-RU"/>
        </w:rPr>
      </w:pPr>
    </w:p>
    <w:p>
      <w:pPr>
        <w:shd w:val="clear" w:color="auto" w:fill="FFFFFF"/>
        <w:spacing w:after="0" w:line="338" w:lineRule="atLeast"/>
        <w:jc w:val="both"/>
        <w:rPr>
          <w:rFonts w:ascii="Calibri" w:hAnsi="Calibri" w:eastAsia="Times New Roman" w:cs="Times New Roman"/>
          <w:color w:val="000000"/>
          <w:lang w:eastAsia="ru-RU"/>
        </w:rPr>
      </w:pPr>
      <w:r>
        <w:rPr>
          <w:rFonts w:ascii="Times New Roman" w:hAnsi="Times New Roman" w:eastAsia="Times New Roman" w:cs="Times New Roman"/>
          <w:color w:val="333333"/>
          <w:sz w:val="24"/>
          <w:szCs w:val="24"/>
          <w:lang w:eastAsia="ru-RU"/>
        </w:rPr>
        <w:t>Я, ____________________________________________________________________________,</w:t>
      </w:r>
    </w:p>
    <w:p>
      <w:pPr>
        <w:shd w:val="clear" w:color="auto" w:fill="FFFFFF"/>
        <w:spacing w:after="0" w:line="240" w:lineRule="auto"/>
        <w:jc w:val="center"/>
        <w:rPr>
          <w:rFonts w:ascii="Calibri" w:hAnsi="Calibri" w:eastAsia="Times New Roman" w:cs="Times New Roman"/>
          <w:color w:val="000000"/>
          <w:lang w:eastAsia="ru-RU"/>
        </w:rPr>
      </w:pPr>
      <w:r>
        <w:rPr>
          <w:rFonts w:ascii="Times New Roman" w:hAnsi="Times New Roman" w:eastAsia="Times New Roman" w:cs="Times New Roman"/>
          <w:color w:val="333333"/>
          <w:sz w:val="24"/>
          <w:szCs w:val="24"/>
          <w:lang w:eastAsia="ru-RU"/>
        </w:rPr>
        <w:t>(Ф.И.О. родителя или законного представителя)</w:t>
      </w:r>
    </w:p>
    <w:p>
      <w:pPr>
        <w:shd w:val="clear" w:color="auto" w:fill="FFFFFF"/>
        <w:spacing w:after="0" w:line="240" w:lineRule="auto"/>
        <w:rPr>
          <w:rFonts w:ascii="Calibri" w:hAnsi="Calibri" w:eastAsia="Times New Roman" w:cs="Times New Roman"/>
          <w:color w:val="000000"/>
          <w:lang w:eastAsia="ru-RU"/>
        </w:rPr>
      </w:pPr>
      <w:r>
        <w:rPr>
          <w:rFonts w:ascii="Times New Roman" w:hAnsi="Times New Roman" w:eastAsia="Times New Roman" w:cs="Times New Roman"/>
          <w:color w:val="333333"/>
          <w:sz w:val="24"/>
          <w:szCs w:val="24"/>
          <w:lang w:eastAsia="ru-RU"/>
        </w:rPr>
        <w:t>ознакомлен(а) и даю согласие на реализацию специальной индивидуальной программы развития для моего ребёнка ____________________________________________________</w:t>
      </w:r>
    </w:p>
    <w:p>
      <w:pPr>
        <w:shd w:val="clear" w:color="auto" w:fill="FFFFFF"/>
        <w:spacing w:after="0" w:line="240" w:lineRule="auto"/>
        <w:jc w:val="center"/>
        <w:rPr>
          <w:rFonts w:ascii="Calibri" w:hAnsi="Calibri" w:eastAsia="Times New Roman" w:cs="Times New Roman"/>
          <w:color w:val="000000"/>
          <w:lang w:eastAsia="ru-RU"/>
        </w:rPr>
      </w:pPr>
      <w:r>
        <w:rPr>
          <w:rFonts w:ascii="Times New Roman" w:hAnsi="Times New Roman" w:eastAsia="Times New Roman" w:cs="Times New Roman"/>
          <w:color w:val="333333"/>
          <w:sz w:val="24"/>
          <w:szCs w:val="24"/>
          <w:lang w:eastAsia="ru-RU"/>
        </w:rPr>
        <w:t>(Ф.И.О. ребенка)</w:t>
      </w:r>
    </w:p>
    <w:p>
      <w:pPr>
        <w:shd w:val="clear" w:color="auto" w:fill="FFFFFF"/>
        <w:spacing w:after="0" w:line="240" w:lineRule="auto"/>
        <w:jc w:val="both"/>
        <w:rPr>
          <w:rFonts w:ascii="Calibri" w:hAnsi="Calibri" w:eastAsia="Times New Roman" w:cs="Times New Roman"/>
          <w:color w:val="000000"/>
          <w:lang w:eastAsia="ru-RU"/>
        </w:rPr>
      </w:pPr>
      <w:r>
        <w:rPr>
          <w:rFonts w:ascii="Times New Roman" w:hAnsi="Times New Roman" w:eastAsia="Times New Roman" w:cs="Times New Roman"/>
          <w:color w:val="333333"/>
          <w:sz w:val="24"/>
          <w:szCs w:val="24"/>
          <w:lang w:eastAsia="ru-RU"/>
        </w:rPr>
        <w:t>Обязуюсь обеспечить соблюдение правил образовательной организации,  регулярное посещение занятий в соответствии с расписанием, выполнение домашних заданий и рекомендаций специалиста. О возможном не достижении ожидаемых результатов в случае несоблюдения данных обязательств, а также при возникновении объективных обстоятельств,  связанных с особенностями психофизического развития и индивидуальными возможностями ребенка,  предупрежден(а).</w:t>
      </w:r>
    </w:p>
    <w:p>
      <w:pPr>
        <w:shd w:val="clear" w:color="auto" w:fill="FFFFFF"/>
        <w:spacing w:after="0" w:line="240" w:lineRule="auto"/>
        <w:jc w:val="both"/>
        <w:rPr>
          <w:rFonts w:ascii="Calibri" w:hAnsi="Calibri" w:eastAsia="Times New Roman" w:cs="Times New Roman"/>
          <w:color w:val="000000"/>
          <w:lang w:eastAsia="ru-RU"/>
        </w:rPr>
      </w:pPr>
      <w:r>
        <w:rPr>
          <w:rFonts w:ascii="Times New Roman" w:hAnsi="Times New Roman" w:eastAsia="Times New Roman" w:cs="Times New Roman"/>
          <w:color w:val="333333"/>
          <w:sz w:val="24"/>
          <w:szCs w:val="24"/>
          <w:lang w:eastAsia="ru-RU"/>
        </w:rPr>
        <w:t>Подпись родителя ______________________________________________________</w:t>
      </w:r>
    </w:p>
    <w:p>
      <w:pPr>
        <w:shd w:val="clear" w:color="auto" w:fill="FFFFFF"/>
        <w:spacing w:after="0" w:line="338" w:lineRule="atLeast"/>
        <w:jc w:val="both"/>
        <w:rPr>
          <w:rFonts w:ascii="Calibri" w:hAnsi="Calibri" w:eastAsia="Times New Roman" w:cs="Times New Roman"/>
          <w:color w:val="000000"/>
          <w:lang w:eastAsia="ru-RU"/>
        </w:rPr>
      </w:pPr>
      <w:r>
        <w:rPr>
          <w:rFonts w:ascii="Times New Roman" w:hAnsi="Times New Roman" w:eastAsia="Times New Roman" w:cs="Times New Roman"/>
          <w:b/>
          <w:bCs/>
          <w:color w:val="000000"/>
          <w:sz w:val="24"/>
          <w:szCs w:val="24"/>
          <w:lang w:eastAsia="ru-RU"/>
        </w:rPr>
        <w:t>Динамика состояния ребёнка:</w:t>
      </w:r>
    </w:p>
    <w:p>
      <w:pPr>
        <w:shd w:val="clear" w:color="auto" w:fill="FFFFFF"/>
        <w:spacing w:after="0" w:line="338" w:lineRule="atLeast"/>
        <w:rPr>
          <w:rFonts w:ascii="Calibri" w:hAnsi="Calibri" w:eastAsia="Times New Roman" w:cs="Times New Roman"/>
          <w:color w:val="000000"/>
          <w:lang w:eastAsia="ru-RU"/>
        </w:rPr>
      </w:pPr>
      <w:bookmarkStart w:id="6" w:name="h.gjdgxs"/>
      <w:bookmarkEnd w:id="6"/>
      <w:r>
        <w:rPr>
          <w:rFonts w:ascii="Times New Roman" w:hAnsi="Times New Roman" w:eastAsia="Times New Roman" w:cs="Times New Roman"/>
          <w:i/>
          <w:iCs/>
          <w:color w:val="000000"/>
          <w:sz w:val="24"/>
          <w:szCs w:val="24"/>
          <w:lang w:eastAsia="ru-RU"/>
        </w:rPr>
        <w:t>В конце первого полугодия</w:t>
      </w:r>
      <w:r>
        <w:rPr>
          <w:rFonts w:ascii="Times New Roman" w:hAnsi="Times New Roman" w:eastAsia="Times New Roman" w:cs="Times New Roman"/>
          <w:color w:val="000000"/>
          <w:sz w:val="24"/>
          <w:szCs w:val="24"/>
          <w:lang w:eastAsia="ru-RU"/>
        </w:rPr>
        <w:t> </w:t>
      </w:r>
      <w:r>
        <w:rPr>
          <w:rFonts w:ascii="Times New Roman" w:hAnsi="Times New Roman" w:eastAsia="Times New Roman" w:cs="Times New Roman"/>
          <w:color w:val="000000"/>
          <w:sz w:val="20"/>
          <w:szCs w:val="20"/>
          <w:lang w:eastAsia="ru-RU"/>
        </w:rPr>
        <w:t>_____________________________________________________________________________________</w:t>
      </w:r>
    </w:p>
    <w:p>
      <w:pPr>
        <w:shd w:val="clear" w:color="auto" w:fill="FFFFFF"/>
        <w:spacing w:after="0" w:line="338" w:lineRule="atLeast"/>
        <w:rPr>
          <w:rFonts w:ascii="Calibri" w:hAnsi="Calibri" w:eastAsia="Times New Roman" w:cs="Times New Roman"/>
          <w:color w:val="000000"/>
          <w:lang w:eastAsia="ru-RU"/>
        </w:rPr>
      </w:pPr>
      <w:r>
        <w:rPr>
          <w:rFonts w:ascii="Times New Roman" w:hAnsi="Times New Roman" w:eastAsia="Times New Roman" w:cs="Times New Roman"/>
          <w:color w:val="000000"/>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hd w:val="clear" w:color="auto" w:fill="FFFFFF"/>
        <w:spacing w:after="0" w:line="338" w:lineRule="atLeast"/>
        <w:rPr>
          <w:rFonts w:ascii="Calibri" w:hAnsi="Calibri" w:eastAsia="Times New Roman" w:cs="Times New Roman"/>
          <w:color w:val="000000"/>
          <w:lang w:eastAsia="ru-RU"/>
        </w:rPr>
      </w:pPr>
      <w:r>
        <w:rPr>
          <w:rFonts w:ascii="Times New Roman" w:hAnsi="Times New Roman" w:eastAsia="Times New Roman" w:cs="Times New Roman"/>
          <w:i/>
          <w:iCs/>
          <w:color w:val="000000"/>
          <w:sz w:val="24"/>
          <w:szCs w:val="24"/>
          <w:lang w:eastAsia="ru-RU"/>
        </w:rPr>
        <w:t>Результативность обучения (на конец учебного года)</w:t>
      </w:r>
      <w:r>
        <w:rPr>
          <w:rFonts w:ascii="Times New Roman" w:hAnsi="Times New Roman" w:eastAsia="Times New Roman" w:cs="Times New Roman"/>
          <w:color w:val="000000"/>
          <w:sz w:val="24"/>
          <w:szCs w:val="24"/>
          <w:lang w:eastAsia="ru-RU"/>
        </w:rPr>
        <w:t> </w:t>
      </w:r>
      <w:r>
        <w:rPr>
          <w:rFonts w:ascii="Times New Roman" w:hAnsi="Times New Roman" w:eastAsia="Times New Roman" w:cs="Times New Roman"/>
          <w:color w:val="000000"/>
          <w:sz w:val="20"/>
          <w:szCs w:val="20"/>
          <w:lang w:eastAsia="ru-RU"/>
        </w:rPr>
        <w:t>_________________________________________________________________________________________</w:t>
      </w:r>
    </w:p>
    <w:p>
      <w:pPr>
        <w:shd w:val="clear" w:color="auto" w:fill="FFFFFF"/>
        <w:spacing w:after="0" w:line="338" w:lineRule="atLeast"/>
        <w:rPr>
          <w:rFonts w:ascii="Calibri" w:hAnsi="Calibri" w:eastAsia="Times New Roman" w:cs="Times New Roman"/>
          <w:color w:val="000000"/>
          <w:lang w:eastAsia="ru-RU"/>
        </w:rPr>
      </w:pPr>
      <w:r>
        <w:rPr>
          <w:rFonts w:ascii="Times New Roman" w:hAnsi="Times New Roman" w:eastAsia="Times New Roman" w:cs="Times New Roman"/>
          <w:color w:val="000000"/>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hd w:val="clear" w:color="auto" w:fill="FFFFFF"/>
        <w:spacing w:after="0" w:line="338" w:lineRule="atLeast"/>
        <w:rPr>
          <w:rFonts w:ascii="Calibri" w:hAnsi="Calibri" w:eastAsia="Times New Roman" w:cs="Times New Roman"/>
          <w:color w:val="000000"/>
          <w:lang w:eastAsia="ru-RU"/>
        </w:rPr>
      </w:pPr>
      <w:r>
        <w:rPr>
          <w:rFonts w:ascii="Times New Roman" w:hAnsi="Times New Roman" w:eastAsia="Times New Roman" w:cs="Times New Roman"/>
          <w:i/>
          <w:iCs/>
          <w:color w:val="000000"/>
          <w:sz w:val="24"/>
          <w:szCs w:val="24"/>
          <w:lang w:eastAsia="ru-RU"/>
        </w:rPr>
        <w:t>Рекомендации по дальнейшей работе</w:t>
      </w:r>
      <w:r>
        <w:rPr>
          <w:rFonts w:ascii="Times New Roman" w:hAnsi="Times New Roman" w:eastAsia="Times New Roman" w:cs="Times New Roman"/>
          <w:color w:val="000000"/>
          <w:sz w:val="24"/>
          <w:szCs w:val="24"/>
          <w:lang w:eastAsia="ru-RU"/>
        </w:rPr>
        <w:t> </w:t>
      </w:r>
      <w:r>
        <w:rPr>
          <w:rFonts w:ascii="Times New Roman" w:hAnsi="Times New Roman" w:eastAsia="Times New Roman" w:cs="Times New Roman"/>
          <w:color w:val="000000"/>
          <w:sz w:val="20"/>
          <w:szCs w:val="20"/>
          <w:lang w:eastAsia="ru-RU"/>
        </w:rPr>
        <w:t>________________________________________________________________________________________</w:t>
      </w:r>
    </w:p>
    <w:p>
      <w:pPr>
        <w:shd w:val="clear" w:color="auto" w:fill="FFFFFF"/>
        <w:spacing w:after="0" w:line="338" w:lineRule="atLeast"/>
        <w:rPr>
          <w:rFonts w:ascii="Calibri" w:hAnsi="Calibri" w:eastAsia="Times New Roman" w:cs="Times New Roman"/>
          <w:color w:val="000000"/>
          <w:lang w:eastAsia="ru-RU"/>
        </w:rPr>
      </w:pPr>
      <w:r>
        <w:rPr>
          <w:rFonts w:ascii="Times New Roman" w:hAnsi="Times New Roman" w:eastAsia="Times New Roman" w:cs="Times New Roman"/>
          <w:color w:val="000000"/>
          <w:sz w:val="20"/>
          <w:szCs w:val="20"/>
          <w:lang w:eastAsia="ru-RU"/>
        </w:rPr>
        <w:t>________________________________________________________________________________________________________________________________________________________________________________________________</w:t>
      </w:r>
    </w:p>
    <w:p>
      <w:pPr>
        <w:shd w:val="clear" w:color="auto" w:fill="FFFFFF"/>
        <w:spacing w:after="0" w:line="338" w:lineRule="atLeast"/>
        <w:jc w:val="both"/>
        <w:rPr>
          <w:rFonts w:ascii="Calibri" w:hAnsi="Calibri" w:eastAsia="Times New Roman" w:cs="Times New Roman"/>
          <w:color w:val="000000"/>
          <w:lang w:eastAsia="ru-RU"/>
        </w:rPr>
      </w:pPr>
      <w:r>
        <w:rPr>
          <w:rFonts w:ascii="Times New Roman" w:hAnsi="Times New Roman" w:eastAsia="Times New Roman" w:cs="Times New Roman"/>
          <w:color w:val="000000"/>
          <w:sz w:val="24"/>
          <w:szCs w:val="24"/>
          <w:lang w:eastAsia="ru-RU"/>
        </w:rPr>
        <w:t>Дата начала обучения____________________________________</w:t>
      </w:r>
    </w:p>
    <w:p>
      <w:pPr>
        <w:shd w:val="clear" w:color="auto" w:fill="FFFFFF"/>
        <w:spacing w:after="0" w:line="338" w:lineRule="atLeast"/>
        <w:jc w:val="both"/>
        <w:rPr>
          <w:rFonts w:ascii="Calibri" w:hAnsi="Calibri" w:eastAsia="Times New Roman" w:cs="Times New Roman"/>
          <w:color w:val="000000"/>
          <w:lang w:eastAsia="ru-RU"/>
        </w:rPr>
      </w:pPr>
      <w:r>
        <w:rPr>
          <w:rFonts w:ascii="Times New Roman" w:hAnsi="Times New Roman" w:eastAsia="Times New Roman" w:cs="Times New Roman"/>
          <w:color w:val="000000"/>
          <w:sz w:val="24"/>
          <w:szCs w:val="24"/>
          <w:lang w:eastAsia="ru-RU"/>
        </w:rPr>
        <w:t> </w:t>
      </w:r>
    </w:p>
    <w:p>
      <w:pPr>
        <w:shd w:val="clear" w:color="auto" w:fill="FFFFFF"/>
        <w:spacing w:after="0" w:line="338" w:lineRule="atLeast"/>
        <w:jc w:val="both"/>
        <w:rPr>
          <w:rFonts w:ascii="Calibri" w:hAnsi="Calibri" w:eastAsia="Times New Roman" w:cs="Times New Roman"/>
          <w:color w:val="000000"/>
          <w:lang w:eastAsia="ru-RU"/>
        </w:rPr>
      </w:pPr>
      <w:r>
        <w:rPr>
          <w:rFonts w:ascii="Times New Roman" w:hAnsi="Times New Roman" w:eastAsia="Times New Roman" w:cs="Times New Roman"/>
          <w:color w:val="000000"/>
          <w:sz w:val="24"/>
          <w:szCs w:val="24"/>
          <w:lang w:eastAsia="ru-RU"/>
        </w:rPr>
        <w:t>Дата окончания обучения ______________   Подпись родителя ____________________</w:t>
      </w:r>
    </w:p>
    <w:p>
      <w:pPr>
        <w:shd w:val="clear" w:color="auto" w:fill="FFFFFF"/>
        <w:spacing w:after="0" w:line="338" w:lineRule="atLeast"/>
        <w:rPr>
          <w:rFonts w:ascii="Calibri" w:hAnsi="Calibri" w:eastAsia="Times New Roman" w:cs="Times New Roman"/>
          <w:color w:val="000000"/>
          <w:lang w:eastAsia="ru-RU"/>
        </w:rPr>
      </w:pPr>
      <w:r>
        <w:rPr>
          <w:rFonts w:ascii="Times New Roman" w:hAnsi="Times New Roman" w:eastAsia="Times New Roman" w:cs="Times New Roman"/>
          <w:color w:val="000000"/>
          <w:sz w:val="24"/>
          <w:szCs w:val="24"/>
          <w:lang w:eastAsia="ru-RU"/>
        </w:rPr>
        <w:t>                                                                             Подпись специалиста</w:t>
      </w:r>
    </w:p>
    <w:p>
      <w:pPr>
        <w:tabs>
          <w:tab w:val="left" w:pos="4536"/>
        </w:tabs>
        <w:spacing w:after="0"/>
        <w:jc w:val="right"/>
        <w:outlineLvl w:val="0"/>
        <w:rPr>
          <w:rFonts w:ascii="Times New Roman" w:hAnsi="Times New Roman" w:eastAsia="Calibri" w:cs="Times New Roman"/>
          <w:sz w:val="32"/>
        </w:rPr>
      </w:pPr>
    </w:p>
    <w:p>
      <w:pPr>
        <w:rPr>
          <w:rFonts w:ascii="Calibri" w:hAnsi="Calibri" w:eastAsia="Calibri" w:cs="Times New Roman"/>
        </w:rPr>
      </w:pPr>
    </w:p>
    <w:p>
      <w:pPr>
        <w:shd w:val="clear" w:color="auto" w:fill="FFFFFF"/>
        <w:tabs>
          <w:tab w:val="left" w:pos="709"/>
        </w:tabs>
        <w:suppressAutoHyphens/>
        <w:spacing w:after="0" w:line="100" w:lineRule="atLeast"/>
        <w:ind w:left="680"/>
        <w:jc w:val="both"/>
        <w:textAlignment w:val="baseline"/>
        <w:rPr>
          <w:rFonts w:ascii="Times New Roman" w:hAnsi="Times New Roman" w:eastAsia="Times New Roman" w:cs="Times New Roman"/>
          <w:b/>
          <w:i/>
          <w:color w:val="000000"/>
          <w:sz w:val="28"/>
          <w:szCs w:val="28"/>
          <w:lang w:eastAsia="ru-RU"/>
        </w:rPr>
      </w:pPr>
    </w:p>
    <w:p>
      <w:pPr>
        <w:shd w:val="clear" w:color="auto" w:fill="FFFFFF"/>
        <w:tabs>
          <w:tab w:val="left" w:pos="709"/>
        </w:tabs>
        <w:suppressAutoHyphens/>
        <w:spacing w:after="0" w:line="100" w:lineRule="atLeast"/>
        <w:ind w:left="680"/>
        <w:jc w:val="both"/>
        <w:textAlignment w:val="baseline"/>
        <w:rPr>
          <w:rFonts w:ascii="Times New Roman" w:hAnsi="Times New Roman" w:eastAsia="Times New Roman" w:cs="Times New Roman"/>
          <w:b/>
          <w:i/>
          <w:color w:val="000000"/>
          <w:sz w:val="28"/>
          <w:szCs w:val="28"/>
          <w:lang w:eastAsia="ru-RU"/>
        </w:rPr>
      </w:pPr>
    </w:p>
    <w:p>
      <w:pPr>
        <w:shd w:val="clear" w:color="auto" w:fill="FFFFFF"/>
        <w:tabs>
          <w:tab w:val="left" w:pos="709"/>
        </w:tabs>
        <w:suppressAutoHyphens/>
        <w:spacing w:after="0" w:line="100" w:lineRule="atLeast"/>
        <w:ind w:left="680"/>
        <w:jc w:val="both"/>
        <w:textAlignment w:val="baseline"/>
        <w:rPr>
          <w:rFonts w:ascii="Times New Roman" w:hAnsi="Times New Roman" w:eastAsia="Times New Roman" w:cs="Times New Roman"/>
          <w:b/>
          <w:i/>
          <w:color w:val="000000"/>
          <w:sz w:val="28"/>
          <w:szCs w:val="28"/>
          <w:lang w:eastAsia="ru-RU"/>
        </w:rPr>
      </w:pPr>
    </w:p>
    <w:p>
      <w:pPr>
        <w:shd w:val="clear" w:color="auto" w:fill="FFFFFF"/>
        <w:tabs>
          <w:tab w:val="left" w:pos="709"/>
        </w:tabs>
        <w:suppressAutoHyphens/>
        <w:spacing w:after="0" w:line="100" w:lineRule="atLeast"/>
        <w:ind w:left="680"/>
        <w:jc w:val="both"/>
        <w:textAlignment w:val="baseline"/>
        <w:rPr>
          <w:rFonts w:ascii="Times New Roman" w:hAnsi="Times New Roman" w:eastAsia="Times New Roman" w:cs="Times New Roman"/>
          <w:b/>
          <w:i/>
          <w:color w:val="000000"/>
          <w:sz w:val="28"/>
          <w:szCs w:val="28"/>
          <w:lang w:eastAsia="ru-RU"/>
        </w:rPr>
      </w:pPr>
    </w:p>
    <w:p>
      <w:pPr>
        <w:spacing w:after="0" w:line="240" w:lineRule="auto"/>
        <w:jc w:val="both"/>
        <w:rPr>
          <w:rFonts w:ascii="Times New Roman" w:hAnsi="Times New Roman" w:cs="Times New Roman"/>
          <w:sz w:val="24"/>
          <w:szCs w:val="24"/>
          <w:lang w:val="en-US"/>
        </w:rPr>
      </w:pPr>
    </w:p>
    <w:sectPr>
      <w:footerReference r:id="rId5" w:type="default"/>
      <w:pgSz w:w="11906" w:h="16838"/>
      <w:pgMar w:top="426" w:right="850" w:bottom="284" w:left="1276"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Candara">
    <w:panose1 w:val="020E0502030303020204"/>
    <w:charset w:val="CC"/>
    <w:family w:val="swiss"/>
    <w:pitch w:val="default"/>
    <w:sig w:usb0="A00002EF" w:usb1="4000A44B" w:usb2="00000000" w:usb3="00000000" w:csb0="2000019F" w:csb1="00000000"/>
  </w:font>
  <w:font w:name="NewtonCSanPin">
    <w:altName w:val="Times New Roman"/>
    <w:panose1 w:val="00000000000000000000"/>
    <w:charset w:val="CC"/>
    <w:family w:val="auto"/>
    <w:pitch w:val="default"/>
    <w:sig w:usb0="00000000" w:usb1="00000000" w:usb2="00000000" w:usb3="00000000" w:csb0="00000005" w:csb1="00000000"/>
  </w:font>
  <w:font w:name="NSimSun">
    <w:panose1 w:val="02010609030101010101"/>
    <w:charset w:val="86"/>
    <w:family w:val="modern"/>
    <w:pitch w:val="default"/>
    <w:sig w:usb0="00000203" w:usb1="288F0000" w:usb2="00000006" w:usb3="00000000" w:csb0="00040001" w:csb1="00000000"/>
  </w:font>
  <w:font w:name="Times New Roman CYR">
    <w:altName w:val="Times New Roman"/>
    <w:panose1 w:val="02020603050405020304"/>
    <w:charset w:val="CC"/>
    <w:family w:val="roman"/>
    <w:pitch w:val="default"/>
    <w:sig w:usb0="00000000" w:usb1="00000000" w:usb2="00000009" w:usb3="00000000" w:csb0="000001FF" w:csb1="00000000"/>
  </w:font>
  <w:font w:name="Andale Sans UI">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3579882"/>
      <w:docPartObj>
        <w:docPartGallery w:val="autotext"/>
      </w:docPartObj>
    </w:sdtPr>
    <w:sdtContent>
      <w:p>
        <w:pPr>
          <w:pStyle w:val="16"/>
          <w:jc w:val="right"/>
        </w:pPr>
        <w:r>
          <w:fldChar w:fldCharType="begin"/>
        </w:r>
        <w:r>
          <w:instrText xml:space="preserve">PAGE   \* MERGEFORMAT</w:instrText>
        </w:r>
        <w:r>
          <w:fldChar w:fldCharType="separate"/>
        </w:r>
        <w:r>
          <w:t>6</w:t>
        </w:r>
        <w:r>
          <w:fldChar w:fldCharType="end"/>
        </w:r>
      </w:p>
    </w:sdtContent>
  </w:sdt>
  <w:p>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2"/>
      <w:suff w:val="nothing"/>
      <w:lvlText w:val=""/>
      <w:lvlJc w:val="left"/>
      <w:pPr>
        <w:tabs>
          <w:tab w:val="left" w:pos="0"/>
        </w:tabs>
        <w:ind w:left="432" w:hanging="432"/>
      </w:pPr>
    </w:lvl>
    <w:lvl w:ilvl="1" w:tentative="0">
      <w:start w:val="1"/>
      <w:numFmt w:val="none"/>
      <w:pStyle w:val="3"/>
      <w:suff w:val="nothing"/>
      <w:lvlText w:val=""/>
      <w:lvlJc w:val="left"/>
      <w:pPr>
        <w:tabs>
          <w:tab w:val="left" w:pos="0"/>
        </w:tabs>
        <w:ind w:left="576" w:hanging="576"/>
      </w:pPr>
    </w:lvl>
    <w:lvl w:ilvl="2" w:tentative="0">
      <w:start w:val="1"/>
      <w:numFmt w:val="none"/>
      <w:pStyle w:val="4"/>
      <w:suff w:val="nothing"/>
      <w:lvlText w:val=""/>
      <w:lvlJc w:val="left"/>
      <w:pPr>
        <w:tabs>
          <w:tab w:val="left" w:pos="0"/>
        </w:tabs>
        <w:ind w:left="720" w:hanging="720"/>
      </w:pPr>
    </w:lvl>
    <w:lvl w:ilvl="3" w:tentative="0">
      <w:start w:val="1"/>
      <w:numFmt w:val="none"/>
      <w:suff w:val="nothing"/>
      <w:lvlText w:val=""/>
      <w:lvlJc w:val="left"/>
      <w:pPr>
        <w:tabs>
          <w:tab w:val="left" w:pos="0"/>
        </w:tabs>
        <w:ind w:left="864" w:hanging="864"/>
      </w:pPr>
    </w:lvl>
    <w:lvl w:ilvl="4" w:tentative="0">
      <w:start w:val="1"/>
      <w:numFmt w:val="none"/>
      <w:pStyle w:val="5"/>
      <w:suff w:val="nothing"/>
      <w:lvlText w:val=""/>
      <w:lvlJc w:val="left"/>
      <w:pPr>
        <w:tabs>
          <w:tab w:val="left" w:pos="0"/>
        </w:tabs>
        <w:ind w:left="1008" w:hanging="1008"/>
      </w:pPr>
    </w:lvl>
    <w:lvl w:ilvl="5" w:tentative="0">
      <w:start w:val="1"/>
      <w:numFmt w:val="none"/>
      <w:pStyle w:val="6"/>
      <w:suff w:val="nothing"/>
      <w:lvlText w:val=""/>
      <w:lvlJc w:val="left"/>
      <w:pPr>
        <w:tabs>
          <w:tab w:val="left" w:pos="0"/>
        </w:tabs>
        <w:ind w:left="1152" w:hanging="1152"/>
      </w:pPr>
    </w:lvl>
    <w:lvl w:ilvl="6" w:tentative="0">
      <w:start w:val="1"/>
      <w:numFmt w:val="none"/>
      <w:suff w:val="nothing"/>
      <w:lvlText w:val=""/>
      <w:lvlJc w:val="left"/>
      <w:pPr>
        <w:tabs>
          <w:tab w:val="left" w:pos="0"/>
        </w:tabs>
        <w:ind w:left="1296" w:hanging="1296"/>
      </w:pPr>
    </w:lvl>
    <w:lvl w:ilvl="7" w:tentative="0">
      <w:start w:val="1"/>
      <w:numFmt w:val="none"/>
      <w:suff w:val="nothing"/>
      <w:lvlText w:val=""/>
      <w:lvlJc w:val="left"/>
      <w:pPr>
        <w:tabs>
          <w:tab w:val="left" w:pos="0"/>
        </w:tabs>
        <w:ind w:left="1440" w:hanging="1440"/>
      </w:pPr>
    </w:lvl>
    <w:lvl w:ilvl="8" w:tentative="0">
      <w:start w:val="1"/>
      <w:numFmt w:val="none"/>
      <w:suff w:val="nothing"/>
      <w:lvlText w:val=""/>
      <w:lvlJc w:val="left"/>
      <w:pPr>
        <w:tabs>
          <w:tab w:val="left" w:pos="0"/>
        </w:tabs>
        <w:ind w:left="1584" w:hanging="1584"/>
      </w:pPr>
    </w:lvl>
  </w:abstractNum>
  <w:abstractNum w:abstractNumId="1">
    <w:nsid w:val="00000037"/>
    <w:multiLevelType w:val="multilevel"/>
    <w:tmpl w:val="00000037"/>
    <w:lvl w:ilvl="0" w:tentative="0">
      <w:start w:val="1"/>
      <w:numFmt w:val="bullet"/>
      <w:lvlText w:val=""/>
      <w:lvlJc w:val="left"/>
      <w:rPr>
        <w:rFonts w:hint="default" w:ascii="Wingdings" w:hAnsi="Wingdings"/>
        <w:b w:val="0"/>
        <w:bCs w:val="0"/>
        <w:i w:val="0"/>
        <w:iCs w:val="0"/>
        <w:smallCaps w:val="0"/>
        <w:strike w:val="0"/>
        <w:color w:val="000000"/>
        <w:spacing w:val="0"/>
        <w:w w:val="100"/>
        <w:position w:val="0"/>
        <w:sz w:val="23"/>
        <w:szCs w:val="23"/>
        <w:u w:val="none"/>
      </w:rPr>
    </w:lvl>
    <w:lvl w:ilvl="1" w:tentative="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tentative="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tentative="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tentative="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tentative="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tentative="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tentative="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tentative="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EC30040"/>
    <w:multiLevelType w:val="multilevel"/>
    <w:tmpl w:val="0EC30040"/>
    <w:lvl w:ilvl="0" w:tentative="0">
      <w:start w:val="1"/>
      <w:numFmt w:val="bullet"/>
      <w:lvlText w:val=""/>
      <w:lvlJc w:val="left"/>
      <w:pPr>
        <w:ind w:left="102" w:hanging="710"/>
      </w:pPr>
      <w:rPr>
        <w:rFonts w:hint="default" w:ascii="Symbol" w:hAnsi="Symbol" w:eastAsia="Times New Roman"/>
        <w:w w:val="99"/>
        <w:sz w:val="28"/>
        <w:szCs w:val="28"/>
      </w:rPr>
    </w:lvl>
    <w:lvl w:ilvl="1" w:tentative="0">
      <w:start w:val="1"/>
      <w:numFmt w:val="bullet"/>
      <w:lvlText w:val="•"/>
      <w:lvlJc w:val="left"/>
      <w:pPr>
        <w:ind w:left="1048" w:hanging="710"/>
      </w:pPr>
      <w:rPr>
        <w:rFonts w:hint="default"/>
      </w:rPr>
    </w:lvl>
    <w:lvl w:ilvl="2" w:tentative="0">
      <w:start w:val="1"/>
      <w:numFmt w:val="bullet"/>
      <w:lvlText w:val="•"/>
      <w:lvlJc w:val="left"/>
      <w:pPr>
        <w:ind w:left="1994" w:hanging="710"/>
      </w:pPr>
      <w:rPr>
        <w:rFonts w:hint="default"/>
      </w:rPr>
    </w:lvl>
    <w:lvl w:ilvl="3" w:tentative="0">
      <w:start w:val="1"/>
      <w:numFmt w:val="bullet"/>
      <w:lvlText w:val="•"/>
      <w:lvlJc w:val="left"/>
      <w:pPr>
        <w:ind w:left="2941" w:hanging="710"/>
      </w:pPr>
      <w:rPr>
        <w:rFonts w:hint="default"/>
      </w:rPr>
    </w:lvl>
    <w:lvl w:ilvl="4" w:tentative="0">
      <w:start w:val="1"/>
      <w:numFmt w:val="bullet"/>
      <w:lvlText w:val="•"/>
      <w:lvlJc w:val="left"/>
      <w:pPr>
        <w:ind w:left="3887" w:hanging="710"/>
      </w:pPr>
      <w:rPr>
        <w:rFonts w:hint="default"/>
      </w:rPr>
    </w:lvl>
    <w:lvl w:ilvl="5" w:tentative="0">
      <w:start w:val="1"/>
      <w:numFmt w:val="bullet"/>
      <w:lvlText w:val="•"/>
      <w:lvlJc w:val="left"/>
      <w:pPr>
        <w:ind w:left="4834" w:hanging="710"/>
      </w:pPr>
      <w:rPr>
        <w:rFonts w:hint="default"/>
      </w:rPr>
    </w:lvl>
    <w:lvl w:ilvl="6" w:tentative="0">
      <w:start w:val="1"/>
      <w:numFmt w:val="bullet"/>
      <w:lvlText w:val="•"/>
      <w:lvlJc w:val="left"/>
      <w:pPr>
        <w:ind w:left="5780" w:hanging="710"/>
      </w:pPr>
      <w:rPr>
        <w:rFonts w:hint="default"/>
      </w:rPr>
    </w:lvl>
    <w:lvl w:ilvl="7" w:tentative="0">
      <w:start w:val="1"/>
      <w:numFmt w:val="bullet"/>
      <w:lvlText w:val="•"/>
      <w:lvlJc w:val="left"/>
      <w:pPr>
        <w:ind w:left="6727" w:hanging="710"/>
      </w:pPr>
      <w:rPr>
        <w:rFonts w:hint="default"/>
      </w:rPr>
    </w:lvl>
    <w:lvl w:ilvl="8" w:tentative="0">
      <w:start w:val="1"/>
      <w:numFmt w:val="bullet"/>
      <w:lvlText w:val="•"/>
      <w:lvlJc w:val="left"/>
      <w:pPr>
        <w:ind w:left="7673" w:hanging="710"/>
      </w:pPr>
      <w:rPr>
        <w:rFonts w:hint="default"/>
      </w:rPr>
    </w:lvl>
  </w:abstractNum>
  <w:abstractNum w:abstractNumId="3">
    <w:nsid w:val="19323FC7"/>
    <w:multiLevelType w:val="multilevel"/>
    <w:tmpl w:val="19323FC7"/>
    <w:lvl w:ilvl="0" w:tentative="0">
      <w:start w:val="1"/>
      <w:numFmt w:val="decimal"/>
      <w:lvlText w:val="%1."/>
      <w:lvlJc w:val="left"/>
      <w:pPr>
        <w:ind w:left="2303" w:hanging="720"/>
      </w:pPr>
      <w:rPr>
        <w:rFonts w:ascii="Times New Roman" w:hAnsi="Times New Roman" w:eastAsia="Times New Roman"/>
      </w:rPr>
    </w:lvl>
    <w:lvl w:ilvl="1" w:tentative="0">
      <w:start w:val="5"/>
      <w:numFmt w:val="decimal"/>
      <w:isLgl/>
      <w:lvlText w:val="%1.%2."/>
      <w:lvlJc w:val="left"/>
      <w:pPr>
        <w:ind w:left="2303" w:hanging="720"/>
      </w:pPr>
      <w:rPr>
        <w:rFonts w:hint="default"/>
      </w:rPr>
    </w:lvl>
    <w:lvl w:ilvl="2" w:tentative="0">
      <w:start w:val="1"/>
      <w:numFmt w:val="decimal"/>
      <w:isLgl/>
      <w:lvlText w:val="%1.%2.%3."/>
      <w:lvlJc w:val="left"/>
      <w:pPr>
        <w:ind w:left="2303" w:hanging="720"/>
      </w:pPr>
      <w:rPr>
        <w:rFonts w:hint="default"/>
      </w:rPr>
    </w:lvl>
    <w:lvl w:ilvl="3" w:tentative="0">
      <w:start w:val="1"/>
      <w:numFmt w:val="decimal"/>
      <w:isLgl/>
      <w:lvlText w:val="%1.%2.%3.%4."/>
      <w:lvlJc w:val="left"/>
      <w:pPr>
        <w:ind w:left="2663" w:hanging="1080"/>
      </w:pPr>
      <w:rPr>
        <w:rFonts w:hint="default"/>
      </w:rPr>
    </w:lvl>
    <w:lvl w:ilvl="4" w:tentative="0">
      <w:start w:val="1"/>
      <w:numFmt w:val="decimal"/>
      <w:isLgl/>
      <w:lvlText w:val="%1.%2.%3.%4.%5."/>
      <w:lvlJc w:val="left"/>
      <w:pPr>
        <w:ind w:left="2663" w:hanging="1080"/>
      </w:pPr>
      <w:rPr>
        <w:rFonts w:hint="default"/>
      </w:rPr>
    </w:lvl>
    <w:lvl w:ilvl="5" w:tentative="0">
      <w:start w:val="1"/>
      <w:numFmt w:val="decimal"/>
      <w:isLgl/>
      <w:lvlText w:val="%1.%2.%3.%4.%5.%6."/>
      <w:lvlJc w:val="left"/>
      <w:pPr>
        <w:ind w:left="3023" w:hanging="1440"/>
      </w:pPr>
      <w:rPr>
        <w:rFonts w:hint="default"/>
      </w:rPr>
    </w:lvl>
    <w:lvl w:ilvl="6" w:tentative="0">
      <w:start w:val="1"/>
      <w:numFmt w:val="decimal"/>
      <w:isLgl/>
      <w:lvlText w:val="%1.%2.%3.%4.%5.%6.%7."/>
      <w:lvlJc w:val="left"/>
      <w:pPr>
        <w:ind w:left="3023" w:hanging="1440"/>
      </w:pPr>
      <w:rPr>
        <w:rFonts w:hint="default"/>
      </w:rPr>
    </w:lvl>
    <w:lvl w:ilvl="7" w:tentative="0">
      <w:start w:val="1"/>
      <w:numFmt w:val="decimal"/>
      <w:isLgl/>
      <w:lvlText w:val="%1.%2.%3.%4.%5.%6.%7.%8."/>
      <w:lvlJc w:val="left"/>
      <w:pPr>
        <w:ind w:left="3383" w:hanging="1800"/>
      </w:pPr>
      <w:rPr>
        <w:rFonts w:hint="default"/>
      </w:rPr>
    </w:lvl>
    <w:lvl w:ilvl="8" w:tentative="0">
      <w:start w:val="1"/>
      <w:numFmt w:val="decimal"/>
      <w:isLgl/>
      <w:lvlText w:val="%1.%2.%3.%4.%5.%6.%7.%8.%9."/>
      <w:lvlJc w:val="left"/>
      <w:pPr>
        <w:ind w:left="3383" w:hanging="1800"/>
      </w:pPr>
      <w:rPr>
        <w:rFonts w:hint="default"/>
      </w:rPr>
    </w:lvl>
  </w:abstractNum>
  <w:abstractNum w:abstractNumId="4">
    <w:nsid w:val="21154C91"/>
    <w:multiLevelType w:val="multilevel"/>
    <w:tmpl w:val="21154C91"/>
    <w:lvl w:ilvl="0" w:tentative="0">
      <w:start w:val="1"/>
      <w:numFmt w:val="bullet"/>
      <w:lvlText w:val=""/>
      <w:lvlJc w:val="left"/>
      <w:pPr>
        <w:ind w:left="122" w:hanging="710"/>
      </w:pPr>
      <w:rPr>
        <w:rFonts w:hint="default" w:ascii="Wingdings" w:hAnsi="Wingdings" w:eastAsia="Times New Roman"/>
        <w:w w:val="99"/>
        <w:sz w:val="28"/>
        <w:szCs w:val="28"/>
      </w:rPr>
    </w:lvl>
    <w:lvl w:ilvl="1" w:tentative="0">
      <w:start w:val="1"/>
      <w:numFmt w:val="bullet"/>
      <w:lvlText w:val="•"/>
      <w:lvlJc w:val="left"/>
      <w:pPr>
        <w:ind w:left="1068" w:hanging="710"/>
      </w:pPr>
      <w:rPr>
        <w:rFonts w:hint="default"/>
      </w:rPr>
    </w:lvl>
    <w:lvl w:ilvl="2" w:tentative="0">
      <w:start w:val="1"/>
      <w:numFmt w:val="bullet"/>
      <w:lvlText w:val="•"/>
      <w:lvlJc w:val="left"/>
      <w:pPr>
        <w:ind w:left="2014" w:hanging="710"/>
      </w:pPr>
      <w:rPr>
        <w:rFonts w:hint="default"/>
      </w:rPr>
    </w:lvl>
    <w:lvl w:ilvl="3" w:tentative="0">
      <w:start w:val="1"/>
      <w:numFmt w:val="bullet"/>
      <w:lvlText w:val="•"/>
      <w:lvlJc w:val="left"/>
      <w:pPr>
        <w:ind w:left="2961" w:hanging="710"/>
      </w:pPr>
      <w:rPr>
        <w:rFonts w:hint="default"/>
      </w:rPr>
    </w:lvl>
    <w:lvl w:ilvl="4" w:tentative="0">
      <w:start w:val="1"/>
      <w:numFmt w:val="bullet"/>
      <w:lvlText w:val="•"/>
      <w:lvlJc w:val="left"/>
      <w:pPr>
        <w:ind w:left="3907" w:hanging="710"/>
      </w:pPr>
      <w:rPr>
        <w:rFonts w:hint="default"/>
      </w:rPr>
    </w:lvl>
    <w:lvl w:ilvl="5" w:tentative="0">
      <w:start w:val="1"/>
      <w:numFmt w:val="bullet"/>
      <w:lvlText w:val="•"/>
      <w:lvlJc w:val="left"/>
      <w:pPr>
        <w:ind w:left="4854" w:hanging="710"/>
      </w:pPr>
      <w:rPr>
        <w:rFonts w:hint="default"/>
      </w:rPr>
    </w:lvl>
    <w:lvl w:ilvl="6" w:tentative="0">
      <w:start w:val="1"/>
      <w:numFmt w:val="bullet"/>
      <w:lvlText w:val="•"/>
      <w:lvlJc w:val="left"/>
      <w:pPr>
        <w:ind w:left="5800" w:hanging="710"/>
      </w:pPr>
      <w:rPr>
        <w:rFonts w:hint="default"/>
      </w:rPr>
    </w:lvl>
    <w:lvl w:ilvl="7" w:tentative="0">
      <w:start w:val="1"/>
      <w:numFmt w:val="bullet"/>
      <w:lvlText w:val="•"/>
      <w:lvlJc w:val="left"/>
      <w:pPr>
        <w:ind w:left="6747" w:hanging="710"/>
      </w:pPr>
      <w:rPr>
        <w:rFonts w:hint="default"/>
      </w:rPr>
    </w:lvl>
    <w:lvl w:ilvl="8" w:tentative="0">
      <w:start w:val="1"/>
      <w:numFmt w:val="bullet"/>
      <w:lvlText w:val="•"/>
      <w:lvlJc w:val="left"/>
      <w:pPr>
        <w:ind w:left="7693" w:hanging="710"/>
      </w:pPr>
      <w:rPr>
        <w:rFonts w:hint="default"/>
      </w:rPr>
    </w:lvl>
  </w:abstractNum>
  <w:abstractNum w:abstractNumId="5">
    <w:nsid w:val="35357493"/>
    <w:multiLevelType w:val="multilevel"/>
    <w:tmpl w:val="3535749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371A1819"/>
    <w:multiLevelType w:val="multilevel"/>
    <w:tmpl w:val="371A1819"/>
    <w:lvl w:ilvl="0" w:tentative="0">
      <w:start w:val="3"/>
      <w:numFmt w:val="decimal"/>
      <w:lvlText w:val="%1"/>
      <w:lvlJc w:val="left"/>
      <w:pPr>
        <w:ind w:left="465" w:hanging="700"/>
      </w:pPr>
      <w:rPr>
        <w:rFonts w:hint="default"/>
      </w:rPr>
    </w:lvl>
    <w:lvl w:ilvl="1" w:tentative="0">
      <w:start w:val="1"/>
      <w:numFmt w:val="decimal"/>
      <w:lvlText w:val="%1.%2"/>
      <w:lvlJc w:val="left"/>
      <w:pPr>
        <w:ind w:left="465" w:hanging="700"/>
      </w:pPr>
      <w:rPr>
        <w:rFonts w:hint="default"/>
      </w:rPr>
    </w:lvl>
    <w:lvl w:ilvl="2" w:tentative="0">
      <w:start w:val="3"/>
      <w:numFmt w:val="decimal"/>
      <w:lvlText w:val="%1.%2.%3."/>
      <w:lvlJc w:val="left"/>
      <w:pPr>
        <w:ind w:left="465" w:hanging="700"/>
      </w:pPr>
      <w:rPr>
        <w:rFonts w:hint="default" w:ascii="Times New Roman" w:hAnsi="Times New Roman" w:eastAsia="Times New Roman"/>
        <w:b/>
        <w:bCs/>
        <w:w w:val="99"/>
        <w:sz w:val="28"/>
        <w:szCs w:val="28"/>
      </w:rPr>
    </w:lvl>
    <w:lvl w:ilvl="3" w:tentative="0">
      <w:start w:val="1"/>
      <w:numFmt w:val="bullet"/>
      <w:lvlText w:val=""/>
      <w:lvlJc w:val="left"/>
      <w:pPr>
        <w:ind w:left="811" w:hanging="350"/>
      </w:pPr>
      <w:rPr>
        <w:rFonts w:hint="default" w:ascii="Symbol" w:hAnsi="Symbol" w:eastAsia="Times New Roman"/>
        <w:w w:val="99"/>
        <w:sz w:val="28"/>
        <w:szCs w:val="28"/>
      </w:rPr>
    </w:lvl>
    <w:lvl w:ilvl="4" w:tentative="0">
      <w:start w:val="1"/>
      <w:numFmt w:val="bullet"/>
      <w:lvlText w:val=""/>
      <w:lvlJc w:val="left"/>
      <w:pPr>
        <w:ind w:left="102" w:hanging="711"/>
      </w:pPr>
      <w:rPr>
        <w:rFonts w:hint="default" w:ascii="Symbol" w:hAnsi="Symbol" w:eastAsia="Times New Roman"/>
        <w:w w:val="99"/>
        <w:sz w:val="28"/>
        <w:szCs w:val="28"/>
      </w:rPr>
    </w:lvl>
    <w:lvl w:ilvl="5" w:tentative="0">
      <w:start w:val="1"/>
      <w:numFmt w:val="bullet"/>
      <w:lvlText w:val="•"/>
      <w:lvlJc w:val="left"/>
      <w:pPr>
        <w:ind w:left="4094" w:hanging="711"/>
      </w:pPr>
      <w:rPr>
        <w:rFonts w:hint="default"/>
      </w:rPr>
    </w:lvl>
    <w:lvl w:ilvl="6" w:tentative="0">
      <w:start w:val="1"/>
      <w:numFmt w:val="bullet"/>
      <w:lvlText w:val="•"/>
      <w:lvlJc w:val="left"/>
      <w:pPr>
        <w:ind w:left="5188" w:hanging="711"/>
      </w:pPr>
      <w:rPr>
        <w:rFonts w:hint="default"/>
      </w:rPr>
    </w:lvl>
    <w:lvl w:ilvl="7" w:tentative="0">
      <w:start w:val="1"/>
      <w:numFmt w:val="bullet"/>
      <w:lvlText w:val="•"/>
      <w:lvlJc w:val="left"/>
      <w:pPr>
        <w:ind w:left="6283" w:hanging="711"/>
      </w:pPr>
      <w:rPr>
        <w:rFonts w:hint="default"/>
      </w:rPr>
    </w:lvl>
    <w:lvl w:ilvl="8" w:tentative="0">
      <w:start w:val="1"/>
      <w:numFmt w:val="bullet"/>
      <w:lvlText w:val="•"/>
      <w:lvlJc w:val="left"/>
      <w:pPr>
        <w:ind w:left="7377" w:hanging="711"/>
      </w:pPr>
      <w:rPr>
        <w:rFonts w:hint="default"/>
      </w:rPr>
    </w:lvl>
  </w:abstractNum>
  <w:abstractNum w:abstractNumId="7">
    <w:nsid w:val="397A2BD8"/>
    <w:multiLevelType w:val="multilevel"/>
    <w:tmpl w:val="397A2BD8"/>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8">
    <w:nsid w:val="3FC52B8E"/>
    <w:multiLevelType w:val="multilevel"/>
    <w:tmpl w:val="3FC52B8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401E1017"/>
    <w:multiLevelType w:val="multilevel"/>
    <w:tmpl w:val="401E1017"/>
    <w:lvl w:ilvl="0" w:tentative="0">
      <w:start w:val="3"/>
      <w:numFmt w:val="decimal"/>
      <w:lvlText w:val="%1"/>
      <w:lvlJc w:val="left"/>
      <w:pPr>
        <w:ind w:left="192" w:hanging="700"/>
      </w:pPr>
      <w:rPr>
        <w:rFonts w:hint="default"/>
      </w:rPr>
    </w:lvl>
    <w:lvl w:ilvl="1" w:tentative="0">
      <w:start w:val="1"/>
      <w:numFmt w:val="decimal"/>
      <w:lvlText w:val="%1.%2"/>
      <w:lvlJc w:val="left"/>
      <w:pPr>
        <w:ind w:left="192" w:hanging="700"/>
      </w:pPr>
      <w:rPr>
        <w:rFonts w:hint="default"/>
      </w:rPr>
    </w:lvl>
    <w:lvl w:ilvl="2" w:tentative="0">
      <w:start w:val="1"/>
      <w:numFmt w:val="decimal"/>
      <w:lvlText w:val="%1.%2.%3."/>
      <w:lvlJc w:val="left"/>
      <w:pPr>
        <w:ind w:left="192" w:hanging="700"/>
      </w:pPr>
      <w:rPr>
        <w:rFonts w:hint="default" w:ascii="Times New Roman" w:hAnsi="Times New Roman" w:eastAsia="Times New Roman"/>
        <w:b/>
        <w:bCs/>
        <w:w w:val="99"/>
        <w:sz w:val="28"/>
        <w:szCs w:val="28"/>
      </w:rPr>
    </w:lvl>
    <w:lvl w:ilvl="3" w:tentative="0">
      <w:start w:val="1"/>
      <w:numFmt w:val="decimal"/>
      <w:lvlText w:val="%4."/>
      <w:lvlJc w:val="left"/>
      <w:pPr>
        <w:ind w:left="3274" w:hanging="280"/>
      </w:pPr>
      <w:rPr>
        <w:rFonts w:hint="default" w:ascii="Times New Roman" w:hAnsi="Times New Roman" w:eastAsia="Times New Roman"/>
        <w:b/>
        <w:bCs/>
        <w:w w:val="99"/>
        <w:sz w:val="28"/>
        <w:szCs w:val="28"/>
      </w:rPr>
    </w:lvl>
    <w:lvl w:ilvl="4" w:tentative="0">
      <w:start w:val="1"/>
      <w:numFmt w:val="bullet"/>
      <w:lvlText w:val="•"/>
      <w:lvlJc w:val="left"/>
      <w:pPr>
        <w:ind w:left="5372" w:hanging="280"/>
      </w:pPr>
      <w:rPr>
        <w:rFonts w:hint="default"/>
      </w:rPr>
    </w:lvl>
    <w:lvl w:ilvl="5" w:tentative="0">
      <w:start w:val="1"/>
      <w:numFmt w:val="bullet"/>
      <w:lvlText w:val="•"/>
      <w:lvlJc w:val="left"/>
      <w:pPr>
        <w:ind w:left="6071" w:hanging="280"/>
      </w:pPr>
      <w:rPr>
        <w:rFonts w:hint="default"/>
      </w:rPr>
    </w:lvl>
    <w:lvl w:ilvl="6" w:tentative="0">
      <w:start w:val="1"/>
      <w:numFmt w:val="bullet"/>
      <w:lvlText w:val="•"/>
      <w:lvlJc w:val="left"/>
      <w:pPr>
        <w:ind w:left="6770" w:hanging="280"/>
      </w:pPr>
      <w:rPr>
        <w:rFonts w:hint="default"/>
      </w:rPr>
    </w:lvl>
    <w:lvl w:ilvl="7" w:tentative="0">
      <w:start w:val="1"/>
      <w:numFmt w:val="bullet"/>
      <w:lvlText w:val="•"/>
      <w:lvlJc w:val="left"/>
      <w:pPr>
        <w:ind w:left="7469" w:hanging="280"/>
      </w:pPr>
      <w:rPr>
        <w:rFonts w:hint="default"/>
      </w:rPr>
    </w:lvl>
    <w:lvl w:ilvl="8" w:tentative="0">
      <w:start w:val="1"/>
      <w:numFmt w:val="bullet"/>
      <w:lvlText w:val="•"/>
      <w:lvlJc w:val="left"/>
      <w:pPr>
        <w:ind w:left="8168" w:hanging="280"/>
      </w:pPr>
      <w:rPr>
        <w:rFonts w:hint="default"/>
      </w:rPr>
    </w:lvl>
  </w:abstractNum>
  <w:abstractNum w:abstractNumId="10">
    <w:nsid w:val="430670B4"/>
    <w:multiLevelType w:val="multilevel"/>
    <w:tmpl w:val="430670B4"/>
    <w:lvl w:ilvl="0" w:tentative="0">
      <w:start w:val="1"/>
      <w:numFmt w:val="decimal"/>
      <w:lvlText w:val="%1)"/>
      <w:lvlJc w:val="left"/>
      <w:pPr>
        <w:ind w:left="102" w:hanging="322"/>
      </w:pPr>
      <w:rPr>
        <w:rFonts w:hint="default" w:ascii="Times New Roman" w:hAnsi="Times New Roman" w:eastAsia="Times New Roman"/>
        <w:w w:val="99"/>
        <w:sz w:val="28"/>
        <w:szCs w:val="28"/>
      </w:rPr>
    </w:lvl>
    <w:lvl w:ilvl="1" w:tentative="0">
      <w:start w:val="1"/>
      <w:numFmt w:val="bullet"/>
      <w:lvlText w:val="•"/>
      <w:lvlJc w:val="left"/>
      <w:pPr>
        <w:ind w:left="1048" w:hanging="322"/>
      </w:pPr>
      <w:rPr>
        <w:rFonts w:hint="default"/>
      </w:rPr>
    </w:lvl>
    <w:lvl w:ilvl="2" w:tentative="0">
      <w:start w:val="1"/>
      <w:numFmt w:val="bullet"/>
      <w:lvlText w:val="•"/>
      <w:lvlJc w:val="left"/>
      <w:pPr>
        <w:ind w:left="1994" w:hanging="322"/>
      </w:pPr>
      <w:rPr>
        <w:rFonts w:hint="default"/>
      </w:rPr>
    </w:lvl>
    <w:lvl w:ilvl="3" w:tentative="0">
      <w:start w:val="1"/>
      <w:numFmt w:val="bullet"/>
      <w:lvlText w:val="•"/>
      <w:lvlJc w:val="left"/>
      <w:pPr>
        <w:ind w:left="2941" w:hanging="322"/>
      </w:pPr>
      <w:rPr>
        <w:rFonts w:hint="default"/>
      </w:rPr>
    </w:lvl>
    <w:lvl w:ilvl="4" w:tentative="0">
      <w:start w:val="1"/>
      <w:numFmt w:val="bullet"/>
      <w:lvlText w:val="•"/>
      <w:lvlJc w:val="left"/>
      <w:pPr>
        <w:ind w:left="3887" w:hanging="322"/>
      </w:pPr>
      <w:rPr>
        <w:rFonts w:hint="default"/>
      </w:rPr>
    </w:lvl>
    <w:lvl w:ilvl="5" w:tentative="0">
      <w:start w:val="1"/>
      <w:numFmt w:val="bullet"/>
      <w:lvlText w:val="•"/>
      <w:lvlJc w:val="left"/>
      <w:pPr>
        <w:ind w:left="4834" w:hanging="322"/>
      </w:pPr>
      <w:rPr>
        <w:rFonts w:hint="default"/>
      </w:rPr>
    </w:lvl>
    <w:lvl w:ilvl="6" w:tentative="0">
      <w:start w:val="1"/>
      <w:numFmt w:val="bullet"/>
      <w:lvlText w:val="•"/>
      <w:lvlJc w:val="left"/>
      <w:pPr>
        <w:ind w:left="5780" w:hanging="322"/>
      </w:pPr>
      <w:rPr>
        <w:rFonts w:hint="default"/>
      </w:rPr>
    </w:lvl>
    <w:lvl w:ilvl="7" w:tentative="0">
      <w:start w:val="1"/>
      <w:numFmt w:val="bullet"/>
      <w:lvlText w:val="•"/>
      <w:lvlJc w:val="left"/>
      <w:pPr>
        <w:ind w:left="6727" w:hanging="322"/>
      </w:pPr>
      <w:rPr>
        <w:rFonts w:hint="default"/>
      </w:rPr>
    </w:lvl>
    <w:lvl w:ilvl="8" w:tentative="0">
      <w:start w:val="1"/>
      <w:numFmt w:val="bullet"/>
      <w:lvlText w:val="•"/>
      <w:lvlJc w:val="left"/>
      <w:pPr>
        <w:ind w:left="7673" w:hanging="322"/>
      </w:pPr>
      <w:rPr>
        <w:rFonts w:hint="default"/>
      </w:rPr>
    </w:lvl>
  </w:abstractNum>
  <w:abstractNum w:abstractNumId="11">
    <w:nsid w:val="460747A3"/>
    <w:multiLevelType w:val="multilevel"/>
    <w:tmpl w:val="460747A3"/>
    <w:lvl w:ilvl="0" w:tentative="0">
      <w:start w:val="1"/>
      <w:numFmt w:val="bullet"/>
      <w:lvlText w:val=""/>
      <w:lvlJc w:val="left"/>
      <w:pPr>
        <w:ind w:left="360" w:hanging="360"/>
      </w:pPr>
      <w:rPr>
        <w:rFonts w:hint="default" w:ascii="Symbol" w:hAnsi="Symbol" w:cs="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cs="Wingdings"/>
      </w:rPr>
    </w:lvl>
    <w:lvl w:ilvl="3" w:tentative="0">
      <w:start w:val="1"/>
      <w:numFmt w:val="bullet"/>
      <w:lvlText w:val=""/>
      <w:lvlJc w:val="left"/>
      <w:pPr>
        <w:ind w:left="2520" w:hanging="360"/>
      </w:pPr>
      <w:rPr>
        <w:rFonts w:hint="default" w:ascii="Symbol" w:hAnsi="Symbol" w:cs="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cs="Wingdings"/>
      </w:rPr>
    </w:lvl>
    <w:lvl w:ilvl="6" w:tentative="0">
      <w:start w:val="1"/>
      <w:numFmt w:val="bullet"/>
      <w:lvlText w:val=""/>
      <w:lvlJc w:val="left"/>
      <w:pPr>
        <w:ind w:left="4680" w:hanging="360"/>
      </w:pPr>
      <w:rPr>
        <w:rFonts w:hint="default" w:ascii="Symbol" w:hAnsi="Symbol" w:cs="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cs="Wingdings"/>
      </w:rPr>
    </w:lvl>
  </w:abstractNum>
  <w:abstractNum w:abstractNumId="12">
    <w:nsid w:val="4928364D"/>
    <w:multiLevelType w:val="multilevel"/>
    <w:tmpl w:val="4928364D"/>
    <w:lvl w:ilvl="0" w:tentative="0">
      <w:start w:val="3"/>
      <w:numFmt w:val="decimal"/>
      <w:lvlText w:val="%1)"/>
      <w:lvlJc w:val="left"/>
      <w:pPr>
        <w:ind w:left="122" w:hanging="417"/>
      </w:pPr>
      <w:rPr>
        <w:rFonts w:hint="default" w:ascii="Times New Roman" w:hAnsi="Times New Roman" w:eastAsia="Times New Roman"/>
        <w:w w:val="99"/>
        <w:sz w:val="28"/>
        <w:szCs w:val="28"/>
      </w:rPr>
    </w:lvl>
    <w:lvl w:ilvl="1" w:tentative="0">
      <w:start w:val="1"/>
      <w:numFmt w:val="bullet"/>
      <w:lvlText w:val="•"/>
      <w:lvlJc w:val="left"/>
      <w:pPr>
        <w:ind w:left="1068" w:hanging="417"/>
      </w:pPr>
      <w:rPr>
        <w:rFonts w:hint="default"/>
      </w:rPr>
    </w:lvl>
    <w:lvl w:ilvl="2" w:tentative="0">
      <w:start w:val="1"/>
      <w:numFmt w:val="bullet"/>
      <w:lvlText w:val="•"/>
      <w:lvlJc w:val="left"/>
      <w:pPr>
        <w:ind w:left="2014" w:hanging="417"/>
      </w:pPr>
      <w:rPr>
        <w:rFonts w:hint="default"/>
      </w:rPr>
    </w:lvl>
    <w:lvl w:ilvl="3" w:tentative="0">
      <w:start w:val="1"/>
      <w:numFmt w:val="bullet"/>
      <w:lvlText w:val="•"/>
      <w:lvlJc w:val="left"/>
      <w:pPr>
        <w:ind w:left="2961" w:hanging="417"/>
      </w:pPr>
      <w:rPr>
        <w:rFonts w:hint="default"/>
      </w:rPr>
    </w:lvl>
    <w:lvl w:ilvl="4" w:tentative="0">
      <w:start w:val="1"/>
      <w:numFmt w:val="bullet"/>
      <w:lvlText w:val="•"/>
      <w:lvlJc w:val="left"/>
      <w:pPr>
        <w:ind w:left="3907" w:hanging="417"/>
      </w:pPr>
      <w:rPr>
        <w:rFonts w:hint="default"/>
      </w:rPr>
    </w:lvl>
    <w:lvl w:ilvl="5" w:tentative="0">
      <w:start w:val="1"/>
      <w:numFmt w:val="bullet"/>
      <w:lvlText w:val="•"/>
      <w:lvlJc w:val="left"/>
      <w:pPr>
        <w:ind w:left="4854" w:hanging="417"/>
      </w:pPr>
      <w:rPr>
        <w:rFonts w:hint="default"/>
      </w:rPr>
    </w:lvl>
    <w:lvl w:ilvl="6" w:tentative="0">
      <w:start w:val="1"/>
      <w:numFmt w:val="bullet"/>
      <w:lvlText w:val="•"/>
      <w:lvlJc w:val="left"/>
      <w:pPr>
        <w:ind w:left="5800" w:hanging="417"/>
      </w:pPr>
      <w:rPr>
        <w:rFonts w:hint="default"/>
      </w:rPr>
    </w:lvl>
    <w:lvl w:ilvl="7" w:tentative="0">
      <w:start w:val="1"/>
      <w:numFmt w:val="bullet"/>
      <w:lvlText w:val="•"/>
      <w:lvlJc w:val="left"/>
      <w:pPr>
        <w:ind w:left="6747" w:hanging="417"/>
      </w:pPr>
      <w:rPr>
        <w:rFonts w:hint="default"/>
      </w:rPr>
    </w:lvl>
    <w:lvl w:ilvl="8" w:tentative="0">
      <w:start w:val="1"/>
      <w:numFmt w:val="bullet"/>
      <w:lvlText w:val="•"/>
      <w:lvlJc w:val="left"/>
      <w:pPr>
        <w:ind w:left="7693" w:hanging="417"/>
      </w:pPr>
      <w:rPr>
        <w:rFonts w:hint="default"/>
      </w:rPr>
    </w:lvl>
  </w:abstractNum>
  <w:abstractNum w:abstractNumId="13">
    <w:nsid w:val="4C982954"/>
    <w:multiLevelType w:val="multilevel"/>
    <w:tmpl w:val="4C982954"/>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508C4D6D"/>
    <w:multiLevelType w:val="multilevel"/>
    <w:tmpl w:val="508C4D6D"/>
    <w:lvl w:ilvl="0" w:tentative="0">
      <w:start w:val="1"/>
      <w:numFmt w:val="decimal"/>
      <w:lvlText w:val="%1)"/>
      <w:lvlJc w:val="left"/>
      <w:pPr>
        <w:ind w:left="102" w:hanging="335"/>
      </w:pPr>
      <w:rPr>
        <w:rFonts w:hint="default" w:ascii="Times New Roman" w:hAnsi="Times New Roman" w:eastAsia="Times New Roman"/>
        <w:w w:val="99"/>
        <w:sz w:val="28"/>
        <w:szCs w:val="28"/>
      </w:rPr>
    </w:lvl>
    <w:lvl w:ilvl="1" w:tentative="0">
      <w:start w:val="1"/>
      <w:numFmt w:val="bullet"/>
      <w:lvlText w:val="•"/>
      <w:lvlJc w:val="left"/>
      <w:pPr>
        <w:ind w:left="1048" w:hanging="335"/>
      </w:pPr>
      <w:rPr>
        <w:rFonts w:hint="default"/>
      </w:rPr>
    </w:lvl>
    <w:lvl w:ilvl="2" w:tentative="0">
      <w:start w:val="1"/>
      <w:numFmt w:val="bullet"/>
      <w:lvlText w:val="•"/>
      <w:lvlJc w:val="left"/>
      <w:pPr>
        <w:ind w:left="1994" w:hanging="335"/>
      </w:pPr>
      <w:rPr>
        <w:rFonts w:hint="default"/>
      </w:rPr>
    </w:lvl>
    <w:lvl w:ilvl="3" w:tentative="0">
      <w:start w:val="1"/>
      <w:numFmt w:val="bullet"/>
      <w:lvlText w:val="•"/>
      <w:lvlJc w:val="left"/>
      <w:pPr>
        <w:ind w:left="2941" w:hanging="335"/>
      </w:pPr>
      <w:rPr>
        <w:rFonts w:hint="default"/>
      </w:rPr>
    </w:lvl>
    <w:lvl w:ilvl="4" w:tentative="0">
      <w:start w:val="1"/>
      <w:numFmt w:val="bullet"/>
      <w:lvlText w:val="•"/>
      <w:lvlJc w:val="left"/>
      <w:pPr>
        <w:ind w:left="3887" w:hanging="335"/>
      </w:pPr>
      <w:rPr>
        <w:rFonts w:hint="default"/>
      </w:rPr>
    </w:lvl>
    <w:lvl w:ilvl="5" w:tentative="0">
      <w:start w:val="1"/>
      <w:numFmt w:val="bullet"/>
      <w:lvlText w:val="•"/>
      <w:lvlJc w:val="left"/>
      <w:pPr>
        <w:ind w:left="4834" w:hanging="335"/>
      </w:pPr>
      <w:rPr>
        <w:rFonts w:hint="default"/>
      </w:rPr>
    </w:lvl>
    <w:lvl w:ilvl="6" w:tentative="0">
      <w:start w:val="1"/>
      <w:numFmt w:val="bullet"/>
      <w:lvlText w:val="•"/>
      <w:lvlJc w:val="left"/>
      <w:pPr>
        <w:ind w:left="5780" w:hanging="335"/>
      </w:pPr>
      <w:rPr>
        <w:rFonts w:hint="default"/>
      </w:rPr>
    </w:lvl>
    <w:lvl w:ilvl="7" w:tentative="0">
      <w:start w:val="1"/>
      <w:numFmt w:val="bullet"/>
      <w:lvlText w:val="•"/>
      <w:lvlJc w:val="left"/>
      <w:pPr>
        <w:ind w:left="6727" w:hanging="335"/>
      </w:pPr>
      <w:rPr>
        <w:rFonts w:hint="default"/>
      </w:rPr>
    </w:lvl>
    <w:lvl w:ilvl="8" w:tentative="0">
      <w:start w:val="1"/>
      <w:numFmt w:val="bullet"/>
      <w:lvlText w:val="•"/>
      <w:lvlJc w:val="left"/>
      <w:pPr>
        <w:ind w:left="7673" w:hanging="335"/>
      </w:pPr>
      <w:rPr>
        <w:rFonts w:hint="default"/>
      </w:rPr>
    </w:lvl>
  </w:abstractNum>
  <w:abstractNum w:abstractNumId="15">
    <w:nsid w:val="5BE0615D"/>
    <w:multiLevelType w:val="multilevel"/>
    <w:tmpl w:val="5BE0615D"/>
    <w:lvl w:ilvl="0" w:tentative="0">
      <w:start w:val="1"/>
      <w:numFmt w:val="decimal"/>
      <w:lvlText w:val="%1."/>
      <w:lvlJc w:val="left"/>
      <w:pPr>
        <w:ind w:left="102" w:hanging="295"/>
      </w:pPr>
      <w:rPr>
        <w:rFonts w:hint="default" w:ascii="Times New Roman" w:hAnsi="Times New Roman" w:eastAsia="Times New Roman"/>
        <w:w w:val="99"/>
        <w:sz w:val="28"/>
        <w:szCs w:val="28"/>
      </w:rPr>
    </w:lvl>
    <w:lvl w:ilvl="1" w:tentative="0">
      <w:start w:val="1"/>
      <w:numFmt w:val="bullet"/>
      <w:lvlText w:val="•"/>
      <w:lvlJc w:val="left"/>
      <w:pPr>
        <w:ind w:left="1048" w:hanging="295"/>
      </w:pPr>
      <w:rPr>
        <w:rFonts w:hint="default"/>
      </w:rPr>
    </w:lvl>
    <w:lvl w:ilvl="2" w:tentative="0">
      <w:start w:val="1"/>
      <w:numFmt w:val="bullet"/>
      <w:lvlText w:val="•"/>
      <w:lvlJc w:val="left"/>
      <w:pPr>
        <w:ind w:left="1994" w:hanging="295"/>
      </w:pPr>
      <w:rPr>
        <w:rFonts w:hint="default"/>
      </w:rPr>
    </w:lvl>
    <w:lvl w:ilvl="3" w:tentative="0">
      <w:start w:val="1"/>
      <w:numFmt w:val="bullet"/>
      <w:lvlText w:val="•"/>
      <w:lvlJc w:val="left"/>
      <w:pPr>
        <w:ind w:left="2941" w:hanging="295"/>
      </w:pPr>
      <w:rPr>
        <w:rFonts w:hint="default"/>
      </w:rPr>
    </w:lvl>
    <w:lvl w:ilvl="4" w:tentative="0">
      <w:start w:val="1"/>
      <w:numFmt w:val="bullet"/>
      <w:lvlText w:val="•"/>
      <w:lvlJc w:val="left"/>
      <w:pPr>
        <w:ind w:left="3887" w:hanging="295"/>
      </w:pPr>
      <w:rPr>
        <w:rFonts w:hint="default"/>
      </w:rPr>
    </w:lvl>
    <w:lvl w:ilvl="5" w:tentative="0">
      <w:start w:val="1"/>
      <w:numFmt w:val="bullet"/>
      <w:lvlText w:val="•"/>
      <w:lvlJc w:val="left"/>
      <w:pPr>
        <w:ind w:left="4834" w:hanging="295"/>
      </w:pPr>
      <w:rPr>
        <w:rFonts w:hint="default"/>
      </w:rPr>
    </w:lvl>
    <w:lvl w:ilvl="6" w:tentative="0">
      <w:start w:val="1"/>
      <w:numFmt w:val="bullet"/>
      <w:lvlText w:val="•"/>
      <w:lvlJc w:val="left"/>
      <w:pPr>
        <w:ind w:left="5780" w:hanging="295"/>
      </w:pPr>
      <w:rPr>
        <w:rFonts w:hint="default"/>
      </w:rPr>
    </w:lvl>
    <w:lvl w:ilvl="7" w:tentative="0">
      <w:start w:val="1"/>
      <w:numFmt w:val="bullet"/>
      <w:lvlText w:val="•"/>
      <w:lvlJc w:val="left"/>
      <w:pPr>
        <w:ind w:left="6727" w:hanging="295"/>
      </w:pPr>
      <w:rPr>
        <w:rFonts w:hint="default"/>
      </w:rPr>
    </w:lvl>
    <w:lvl w:ilvl="8" w:tentative="0">
      <w:start w:val="1"/>
      <w:numFmt w:val="bullet"/>
      <w:lvlText w:val="•"/>
      <w:lvlJc w:val="left"/>
      <w:pPr>
        <w:ind w:left="7673" w:hanging="295"/>
      </w:pPr>
      <w:rPr>
        <w:rFonts w:hint="default"/>
      </w:rPr>
    </w:lvl>
  </w:abstractNum>
  <w:abstractNum w:abstractNumId="16">
    <w:nsid w:val="5D2D4F5A"/>
    <w:multiLevelType w:val="multilevel"/>
    <w:tmpl w:val="5D2D4F5A"/>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17">
    <w:nsid w:val="64C94832"/>
    <w:multiLevelType w:val="multilevel"/>
    <w:tmpl w:val="64C94832"/>
    <w:lvl w:ilvl="0" w:tentative="0">
      <w:start w:val="0"/>
      <w:numFmt w:val="bullet"/>
      <w:lvlText w:val=""/>
      <w:lvlJc w:val="left"/>
      <w:pPr>
        <w:ind w:left="720" w:hanging="360"/>
      </w:pPr>
      <w:rPr>
        <w:rFonts w:hint="default" w:ascii="Symbol" w:hAnsi="Symbol" w:eastAsia="Times New Roman"/>
        <w:b/>
        <w:bCs/>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18">
    <w:nsid w:val="70397DD6"/>
    <w:multiLevelType w:val="multilevel"/>
    <w:tmpl w:val="70397DD6"/>
    <w:lvl w:ilvl="0" w:tentative="0">
      <w:start w:val="3"/>
      <w:numFmt w:val="decimal"/>
      <w:lvlText w:val="%1"/>
      <w:lvlJc w:val="left"/>
      <w:pPr>
        <w:ind w:left="3075" w:hanging="490"/>
      </w:pPr>
      <w:rPr>
        <w:rFonts w:hint="default"/>
      </w:rPr>
    </w:lvl>
    <w:lvl w:ilvl="1" w:tentative="0">
      <w:start w:val="1"/>
      <w:numFmt w:val="decimal"/>
      <w:lvlText w:val="%1.%2."/>
      <w:lvlJc w:val="left"/>
      <w:pPr>
        <w:ind w:left="3075" w:hanging="490"/>
      </w:pPr>
      <w:rPr>
        <w:rFonts w:hint="default" w:ascii="Times New Roman" w:hAnsi="Times New Roman" w:eastAsia="Times New Roman"/>
        <w:b/>
        <w:bCs/>
        <w:w w:val="99"/>
        <w:sz w:val="28"/>
        <w:szCs w:val="28"/>
      </w:rPr>
    </w:lvl>
    <w:lvl w:ilvl="2" w:tentative="0">
      <w:start w:val="1"/>
      <w:numFmt w:val="bullet"/>
      <w:lvlText w:val="•"/>
      <w:lvlJc w:val="left"/>
      <w:pPr>
        <w:ind w:left="4373" w:hanging="490"/>
      </w:pPr>
      <w:rPr>
        <w:rFonts w:hint="default"/>
      </w:rPr>
    </w:lvl>
    <w:lvl w:ilvl="3" w:tentative="0">
      <w:start w:val="1"/>
      <w:numFmt w:val="bullet"/>
      <w:lvlText w:val="•"/>
      <w:lvlJc w:val="left"/>
      <w:pPr>
        <w:ind w:left="5023" w:hanging="490"/>
      </w:pPr>
      <w:rPr>
        <w:rFonts w:hint="default"/>
      </w:rPr>
    </w:lvl>
    <w:lvl w:ilvl="4" w:tentative="0">
      <w:start w:val="1"/>
      <w:numFmt w:val="bullet"/>
      <w:lvlText w:val="•"/>
      <w:lvlJc w:val="left"/>
      <w:pPr>
        <w:ind w:left="5672" w:hanging="490"/>
      </w:pPr>
      <w:rPr>
        <w:rFonts w:hint="default"/>
      </w:rPr>
    </w:lvl>
    <w:lvl w:ilvl="5" w:tentative="0">
      <w:start w:val="1"/>
      <w:numFmt w:val="bullet"/>
      <w:lvlText w:val="•"/>
      <w:lvlJc w:val="left"/>
      <w:pPr>
        <w:ind w:left="6321" w:hanging="490"/>
      </w:pPr>
      <w:rPr>
        <w:rFonts w:hint="default"/>
      </w:rPr>
    </w:lvl>
    <w:lvl w:ilvl="6" w:tentative="0">
      <w:start w:val="1"/>
      <w:numFmt w:val="bullet"/>
      <w:lvlText w:val="•"/>
      <w:lvlJc w:val="left"/>
      <w:pPr>
        <w:ind w:left="6970" w:hanging="490"/>
      </w:pPr>
      <w:rPr>
        <w:rFonts w:hint="default"/>
      </w:rPr>
    </w:lvl>
    <w:lvl w:ilvl="7" w:tentative="0">
      <w:start w:val="1"/>
      <w:numFmt w:val="bullet"/>
      <w:lvlText w:val="•"/>
      <w:lvlJc w:val="left"/>
      <w:pPr>
        <w:ind w:left="7619" w:hanging="490"/>
      </w:pPr>
      <w:rPr>
        <w:rFonts w:hint="default"/>
      </w:rPr>
    </w:lvl>
    <w:lvl w:ilvl="8" w:tentative="0">
      <w:start w:val="1"/>
      <w:numFmt w:val="bullet"/>
      <w:lvlText w:val="•"/>
      <w:lvlJc w:val="left"/>
      <w:pPr>
        <w:ind w:left="8268" w:hanging="490"/>
      </w:pPr>
      <w:rPr>
        <w:rFonts w:hint="default"/>
      </w:rPr>
    </w:lvl>
  </w:abstractNum>
  <w:abstractNum w:abstractNumId="19">
    <w:nsid w:val="77B22CFD"/>
    <w:multiLevelType w:val="multilevel"/>
    <w:tmpl w:val="77B22CFD"/>
    <w:lvl w:ilvl="0" w:tentative="0">
      <w:start w:val="1"/>
      <w:numFmt w:val="bullet"/>
      <w:lvlText w:val=""/>
      <w:lvlJc w:val="left"/>
      <w:pPr>
        <w:ind w:left="102" w:hanging="711"/>
      </w:pPr>
      <w:rPr>
        <w:rFonts w:hint="default" w:ascii="Symbol" w:hAnsi="Symbol" w:eastAsia="Times New Roman"/>
        <w:w w:val="99"/>
        <w:sz w:val="28"/>
        <w:szCs w:val="28"/>
      </w:rPr>
    </w:lvl>
    <w:lvl w:ilvl="1" w:tentative="0">
      <w:start w:val="1"/>
      <w:numFmt w:val="bullet"/>
      <w:lvlText w:val="•"/>
      <w:lvlJc w:val="left"/>
      <w:pPr>
        <w:ind w:left="1054" w:hanging="711"/>
      </w:pPr>
      <w:rPr>
        <w:rFonts w:hint="default"/>
      </w:rPr>
    </w:lvl>
    <w:lvl w:ilvl="2" w:tentative="0">
      <w:start w:val="1"/>
      <w:numFmt w:val="bullet"/>
      <w:lvlText w:val="•"/>
      <w:lvlJc w:val="left"/>
      <w:pPr>
        <w:ind w:left="2006" w:hanging="711"/>
      </w:pPr>
      <w:rPr>
        <w:rFonts w:hint="default"/>
      </w:rPr>
    </w:lvl>
    <w:lvl w:ilvl="3" w:tentative="0">
      <w:start w:val="1"/>
      <w:numFmt w:val="bullet"/>
      <w:lvlText w:val="•"/>
      <w:lvlJc w:val="left"/>
      <w:pPr>
        <w:ind w:left="2959" w:hanging="711"/>
      </w:pPr>
      <w:rPr>
        <w:rFonts w:hint="default"/>
      </w:rPr>
    </w:lvl>
    <w:lvl w:ilvl="4" w:tentative="0">
      <w:start w:val="1"/>
      <w:numFmt w:val="bullet"/>
      <w:lvlText w:val="•"/>
      <w:lvlJc w:val="left"/>
      <w:pPr>
        <w:ind w:left="3911" w:hanging="711"/>
      </w:pPr>
      <w:rPr>
        <w:rFonts w:hint="default"/>
      </w:rPr>
    </w:lvl>
    <w:lvl w:ilvl="5" w:tentative="0">
      <w:start w:val="1"/>
      <w:numFmt w:val="bullet"/>
      <w:lvlText w:val="•"/>
      <w:lvlJc w:val="left"/>
      <w:pPr>
        <w:ind w:left="4864" w:hanging="711"/>
      </w:pPr>
      <w:rPr>
        <w:rFonts w:hint="default"/>
      </w:rPr>
    </w:lvl>
    <w:lvl w:ilvl="6" w:tentative="0">
      <w:start w:val="1"/>
      <w:numFmt w:val="bullet"/>
      <w:lvlText w:val="•"/>
      <w:lvlJc w:val="left"/>
      <w:pPr>
        <w:ind w:left="5816" w:hanging="711"/>
      </w:pPr>
      <w:rPr>
        <w:rFonts w:hint="default"/>
      </w:rPr>
    </w:lvl>
    <w:lvl w:ilvl="7" w:tentative="0">
      <w:start w:val="1"/>
      <w:numFmt w:val="bullet"/>
      <w:lvlText w:val="•"/>
      <w:lvlJc w:val="left"/>
      <w:pPr>
        <w:ind w:left="6769" w:hanging="711"/>
      </w:pPr>
      <w:rPr>
        <w:rFonts w:hint="default"/>
      </w:rPr>
    </w:lvl>
    <w:lvl w:ilvl="8" w:tentative="0">
      <w:start w:val="1"/>
      <w:numFmt w:val="bullet"/>
      <w:lvlText w:val="•"/>
      <w:lvlJc w:val="left"/>
      <w:pPr>
        <w:ind w:left="7721" w:hanging="711"/>
      </w:pPr>
      <w:rPr>
        <w:rFonts w:hint="default"/>
      </w:rPr>
    </w:lvl>
  </w:abstractNum>
  <w:abstractNum w:abstractNumId="20">
    <w:nsid w:val="7DD356B0"/>
    <w:multiLevelType w:val="multilevel"/>
    <w:tmpl w:val="7DD356B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1"/>
  </w:num>
  <w:num w:numId="4">
    <w:abstractNumId w:val="5"/>
  </w:num>
  <w:num w:numId="5">
    <w:abstractNumId w:val="15"/>
  </w:num>
  <w:num w:numId="6">
    <w:abstractNumId w:val="6"/>
  </w:num>
  <w:num w:numId="7">
    <w:abstractNumId w:val="17"/>
  </w:num>
  <w:num w:numId="8">
    <w:abstractNumId w:val="9"/>
  </w:num>
  <w:num w:numId="9">
    <w:abstractNumId w:val="2"/>
  </w:num>
  <w:num w:numId="10">
    <w:abstractNumId w:val="12"/>
  </w:num>
  <w:num w:numId="11">
    <w:abstractNumId w:val="4"/>
  </w:num>
  <w:num w:numId="12">
    <w:abstractNumId w:val="14"/>
  </w:num>
  <w:num w:numId="13">
    <w:abstractNumId w:val="18"/>
  </w:num>
  <w:num w:numId="14">
    <w:abstractNumId w:val="10"/>
  </w:num>
  <w:num w:numId="15">
    <w:abstractNumId w:val="8"/>
  </w:num>
  <w:num w:numId="16">
    <w:abstractNumId w:val="13"/>
  </w:num>
  <w:num w:numId="17">
    <w:abstractNumId w:val="19"/>
  </w:num>
  <w:num w:numId="18">
    <w:abstractNumId w:val="20"/>
  </w:num>
  <w:num w:numId="19">
    <w:abstractNumId w:val="11"/>
  </w:num>
  <w:num w:numId="20">
    <w:abstractNumId w:val="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3F4"/>
    <w:rsid w:val="00010B1A"/>
    <w:rsid w:val="00016AA8"/>
    <w:rsid w:val="000259AD"/>
    <w:rsid w:val="00042256"/>
    <w:rsid w:val="000617A3"/>
    <w:rsid w:val="00061EB9"/>
    <w:rsid w:val="00070079"/>
    <w:rsid w:val="000713EC"/>
    <w:rsid w:val="00073057"/>
    <w:rsid w:val="00087587"/>
    <w:rsid w:val="00090EC4"/>
    <w:rsid w:val="00091D3B"/>
    <w:rsid w:val="00094653"/>
    <w:rsid w:val="000A02A0"/>
    <w:rsid w:val="000A1032"/>
    <w:rsid w:val="000C76A6"/>
    <w:rsid w:val="000D7EE1"/>
    <w:rsid w:val="00102B26"/>
    <w:rsid w:val="00111C85"/>
    <w:rsid w:val="00114415"/>
    <w:rsid w:val="00123BD4"/>
    <w:rsid w:val="00136681"/>
    <w:rsid w:val="00152FF9"/>
    <w:rsid w:val="00156839"/>
    <w:rsid w:val="00162F3C"/>
    <w:rsid w:val="00170A48"/>
    <w:rsid w:val="001B1C69"/>
    <w:rsid w:val="001D72F4"/>
    <w:rsid w:val="001D78D5"/>
    <w:rsid w:val="001E7E03"/>
    <w:rsid w:val="001F2E03"/>
    <w:rsid w:val="002019F7"/>
    <w:rsid w:val="002109B4"/>
    <w:rsid w:val="00215959"/>
    <w:rsid w:val="00224E68"/>
    <w:rsid w:val="00236175"/>
    <w:rsid w:val="00237509"/>
    <w:rsid w:val="00242118"/>
    <w:rsid w:val="00245177"/>
    <w:rsid w:val="00247294"/>
    <w:rsid w:val="002620AF"/>
    <w:rsid w:val="00262EBF"/>
    <w:rsid w:val="00281B7A"/>
    <w:rsid w:val="002A79B8"/>
    <w:rsid w:val="002B19AE"/>
    <w:rsid w:val="002B4CB5"/>
    <w:rsid w:val="002C0044"/>
    <w:rsid w:val="002D0E66"/>
    <w:rsid w:val="00312CA3"/>
    <w:rsid w:val="003150A1"/>
    <w:rsid w:val="00315E2E"/>
    <w:rsid w:val="00316AA2"/>
    <w:rsid w:val="003353D9"/>
    <w:rsid w:val="0034116B"/>
    <w:rsid w:val="00354CF1"/>
    <w:rsid w:val="00360F2A"/>
    <w:rsid w:val="00376421"/>
    <w:rsid w:val="0038150C"/>
    <w:rsid w:val="00391F19"/>
    <w:rsid w:val="003943F5"/>
    <w:rsid w:val="003A0E4F"/>
    <w:rsid w:val="003A2456"/>
    <w:rsid w:val="003C0EE2"/>
    <w:rsid w:val="003C1BFF"/>
    <w:rsid w:val="003D4B30"/>
    <w:rsid w:val="003E0290"/>
    <w:rsid w:val="003E1110"/>
    <w:rsid w:val="003E4C44"/>
    <w:rsid w:val="003E7C16"/>
    <w:rsid w:val="00401193"/>
    <w:rsid w:val="00407F99"/>
    <w:rsid w:val="00410F82"/>
    <w:rsid w:val="00415B45"/>
    <w:rsid w:val="00420E96"/>
    <w:rsid w:val="0042655D"/>
    <w:rsid w:val="004354F3"/>
    <w:rsid w:val="00450575"/>
    <w:rsid w:val="004512B3"/>
    <w:rsid w:val="00463488"/>
    <w:rsid w:val="0046426F"/>
    <w:rsid w:val="00471972"/>
    <w:rsid w:val="00474FD2"/>
    <w:rsid w:val="004905B6"/>
    <w:rsid w:val="004915AC"/>
    <w:rsid w:val="004B5F25"/>
    <w:rsid w:val="004C210F"/>
    <w:rsid w:val="004E582D"/>
    <w:rsid w:val="004F3F76"/>
    <w:rsid w:val="004F4BC6"/>
    <w:rsid w:val="005040C1"/>
    <w:rsid w:val="005061A0"/>
    <w:rsid w:val="00556313"/>
    <w:rsid w:val="005612F3"/>
    <w:rsid w:val="0056784C"/>
    <w:rsid w:val="005755BC"/>
    <w:rsid w:val="00586161"/>
    <w:rsid w:val="00594261"/>
    <w:rsid w:val="005943B4"/>
    <w:rsid w:val="005974C1"/>
    <w:rsid w:val="005B4B11"/>
    <w:rsid w:val="005B5E27"/>
    <w:rsid w:val="005C5DDE"/>
    <w:rsid w:val="005D14A9"/>
    <w:rsid w:val="005D3562"/>
    <w:rsid w:val="005E189F"/>
    <w:rsid w:val="005E3453"/>
    <w:rsid w:val="005F1ABC"/>
    <w:rsid w:val="00605FFC"/>
    <w:rsid w:val="00631550"/>
    <w:rsid w:val="00632673"/>
    <w:rsid w:val="006368F0"/>
    <w:rsid w:val="006442F7"/>
    <w:rsid w:val="0064774B"/>
    <w:rsid w:val="00655A9B"/>
    <w:rsid w:val="00656A58"/>
    <w:rsid w:val="00672EC9"/>
    <w:rsid w:val="00674EA5"/>
    <w:rsid w:val="0068072B"/>
    <w:rsid w:val="006823F4"/>
    <w:rsid w:val="006924F6"/>
    <w:rsid w:val="006A61A9"/>
    <w:rsid w:val="006B14EC"/>
    <w:rsid w:val="006B263B"/>
    <w:rsid w:val="006C4DAC"/>
    <w:rsid w:val="006C5BB9"/>
    <w:rsid w:val="006D043F"/>
    <w:rsid w:val="006E1E2D"/>
    <w:rsid w:val="006E55FE"/>
    <w:rsid w:val="006F5C67"/>
    <w:rsid w:val="006F7F72"/>
    <w:rsid w:val="00715F39"/>
    <w:rsid w:val="007249E6"/>
    <w:rsid w:val="00725ADE"/>
    <w:rsid w:val="00725FFD"/>
    <w:rsid w:val="00733135"/>
    <w:rsid w:val="00736FC2"/>
    <w:rsid w:val="00745D98"/>
    <w:rsid w:val="0075206B"/>
    <w:rsid w:val="0075257C"/>
    <w:rsid w:val="00766A3F"/>
    <w:rsid w:val="00770DFE"/>
    <w:rsid w:val="00771B87"/>
    <w:rsid w:val="007728E2"/>
    <w:rsid w:val="007A5D41"/>
    <w:rsid w:val="007C09ED"/>
    <w:rsid w:val="007D0348"/>
    <w:rsid w:val="007E70C0"/>
    <w:rsid w:val="007F36C1"/>
    <w:rsid w:val="00810C0C"/>
    <w:rsid w:val="0081472F"/>
    <w:rsid w:val="00826E44"/>
    <w:rsid w:val="0084393B"/>
    <w:rsid w:val="00852E60"/>
    <w:rsid w:val="008730FD"/>
    <w:rsid w:val="008731B0"/>
    <w:rsid w:val="00892F0B"/>
    <w:rsid w:val="008A1294"/>
    <w:rsid w:val="008A38AD"/>
    <w:rsid w:val="008A5675"/>
    <w:rsid w:val="008B1A90"/>
    <w:rsid w:val="008C3709"/>
    <w:rsid w:val="008D2918"/>
    <w:rsid w:val="008D7D45"/>
    <w:rsid w:val="009122B7"/>
    <w:rsid w:val="00937EE8"/>
    <w:rsid w:val="00950A7F"/>
    <w:rsid w:val="00963859"/>
    <w:rsid w:val="00975819"/>
    <w:rsid w:val="00980C39"/>
    <w:rsid w:val="00984185"/>
    <w:rsid w:val="00987723"/>
    <w:rsid w:val="009C3E12"/>
    <w:rsid w:val="009D2A4F"/>
    <w:rsid w:val="009E42C3"/>
    <w:rsid w:val="00A038C7"/>
    <w:rsid w:val="00A16484"/>
    <w:rsid w:val="00A33E75"/>
    <w:rsid w:val="00A406BB"/>
    <w:rsid w:val="00A47147"/>
    <w:rsid w:val="00A620E8"/>
    <w:rsid w:val="00A62758"/>
    <w:rsid w:val="00A82EC3"/>
    <w:rsid w:val="00A86C3D"/>
    <w:rsid w:val="00A94B1E"/>
    <w:rsid w:val="00A958B4"/>
    <w:rsid w:val="00AA0398"/>
    <w:rsid w:val="00AA2915"/>
    <w:rsid w:val="00AA3620"/>
    <w:rsid w:val="00AB27B4"/>
    <w:rsid w:val="00AB2BD9"/>
    <w:rsid w:val="00AB4676"/>
    <w:rsid w:val="00AB7C60"/>
    <w:rsid w:val="00AC2927"/>
    <w:rsid w:val="00AD5107"/>
    <w:rsid w:val="00AD5BC7"/>
    <w:rsid w:val="00B02D0E"/>
    <w:rsid w:val="00B359DE"/>
    <w:rsid w:val="00B45760"/>
    <w:rsid w:val="00B457B3"/>
    <w:rsid w:val="00B46C9F"/>
    <w:rsid w:val="00B47473"/>
    <w:rsid w:val="00B6158C"/>
    <w:rsid w:val="00B62FFC"/>
    <w:rsid w:val="00B70971"/>
    <w:rsid w:val="00B70FAF"/>
    <w:rsid w:val="00B8027D"/>
    <w:rsid w:val="00B97715"/>
    <w:rsid w:val="00BD613D"/>
    <w:rsid w:val="00BF1FDC"/>
    <w:rsid w:val="00C01881"/>
    <w:rsid w:val="00C13257"/>
    <w:rsid w:val="00C17345"/>
    <w:rsid w:val="00C37D4B"/>
    <w:rsid w:val="00C4790F"/>
    <w:rsid w:val="00C60954"/>
    <w:rsid w:val="00C67632"/>
    <w:rsid w:val="00C775AE"/>
    <w:rsid w:val="00C808A4"/>
    <w:rsid w:val="00C91A31"/>
    <w:rsid w:val="00CA0EDD"/>
    <w:rsid w:val="00CF0FEF"/>
    <w:rsid w:val="00D2552B"/>
    <w:rsid w:val="00D341E2"/>
    <w:rsid w:val="00D410DD"/>
    <w:rsid w:val="00D42453"/>
    <w:rsid w:val="00D519A1"/>
    <w:rsid w:val="00D53D5B"/>
    <w:rsid w:val="00D82D30"/>
    <w:rsid w:val="00D94730"/>
    <w:rsid w:val="00D96872"/>
    <w:rsid w:val="00DA3DA4"/>
    <w:rsid w:val="00DC47F1"/>
    <w:rsid w:val="00DD5CE2"/>
    <w:rsid w:val="00DD72F2"/>
    <w:rsid w:val="00DE163B"/>
    <w:rsid w:val="00DE753A"/>
    <w:rsid w:val="00DF272D"/>
    <w:rsid w:val="00E0234D"/>
    <w:rsid w:val="00E129E5"/>
    <w:rsid w:val="00E12C21"/>
    <w:rsid w:val="00E36369"/>
    <w:rsid w:val="00E36C54"/>
    <w:rsid w:val="00E44D76"/>
    <w:rsid w:val="00E4532A"/>
    <w:rsid w:val="00E47DC0"/>
    <w:rsid w:val="00E56E0F"/>
    <w:rsid w:val="00E60818"/>
    <w:rsid w:val="00E74024"/>
    <w:rsid w:val="00E83B34"/>
    <w:rsid w:val="00EA023E"/>
    <w:rsid w:val="00EA682E"/>
    <w:rsid w:val="00EB0C73"/>
    <w:rsid w:val="00EB0D8B"/>
    <w:rsid w:val="00ED3BAB"/>
    <w:rsid w:val="00ED5970"/>
    <w:rsid w:val="00EF7A38"/>
    <w:rsid w:val="00F02959"/>
    <w:rsid w:val="00F06EA2"/>
    <w:rsid w:val="00F1096C"/>
    <w:rsid w:val="00F16A83"/>
    <w:rsid w:val="00F17B69"/>
    <w:rsid w:val="00F41E74"/>
    <w:rsid w:val="00F42C27"/>
    <w:rsid w:val="00F436E2"/>
    <w:rsid w:val="00F45007"/>
    <w:rsid w:val="00F72050"/>
    <w:rsid w:val="00F82EF3"/>
    <w:rsid w:val="00F91067"/>
    <w:rsid w:val="00F91805"/>
    <w:rsid w:val="00FA47CF"/>
    <w:rsid w:val="00FC22AE"/>
    <w:rsid w:val="00FC6429"/>
    <w:rsid w:val="00FE0ACE"/>
    <w:rsid w:val="00FE1500"/>
    <w:rsid w:val="00FE33A6"/>
    <w:rsid w:val="00FE4ED1"/>
    <w:rsid w:val="00FF363A"/>
    <w:rsid w:val="00FF640C"/>
    <w:rsid w:val="3D244F7E"/>
    <w:rsid w:val="69FB4B2F"/>
  </w:rsids>
  <m:mathPr>
    <m:mathFont m:val="Cambria Math"/>
    <m:brkBin m:val="before"/>
    <m:brkBinSub m:val="--"/>
    <m:smallFrac m:val="1"/>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sdException w:qFormat="1" w:unhideWhenUsed="0" w:uiPriority="99" w:semiHidden="0" w:name="heading 5"/>
    <w:lsdException w:qFormat="1" w:unhideWhenUsed="0" w:uiPriority="9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34"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59" w:semiHidden="0"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9"/>
    <w:qFormat/>
    <w:uiPriority w:val="99"/>
    <w:pPr>
      <w:keepNext/>
      <w:numPr>
        <w:ilvl w:val="0"/>
        <w:numId w:val="1"/>
      </w:numPr>
      <w:suppressAutoHyphens/>
      <w:spacing w:after="0" w:line="240" w:lineRule="atLeast"/>
      <w:jc w:val="center"/>
      <w:outlineLvl w:val="0"/>
    </w:pPr>
    <w:rPr>
      <w:rFonts w:ascii="Times New Roman" w:hAnsi="Times New Roman" w:eastAsia="Times New Roman" w:cs="Times New Roman"/>
      <w:b/>
      <w:bCs/>
      <w:sz w:val="28"/>
      <w:szCs w:val="28"/>
      <w:lang w:eastAsia="ar-SA"/>
    </w:rPr>
  </w:style>
  <w:style w:type="paragraph" w:styleId="3">
    <w:name w:val="heading 2"/>
    <w:basedOn w:val="1"/>
    <w:next w:val="1"/>
    <w:link w:val="20"/>
    <w:qFormat/>
    <w:uiPriority w:val="99"/>
    <w:pPr>
      <w:keepNext/>
      <w:numPr>
        <w:ilvl w:val="1"/>
        <w:numId w:val="1"/>
      </w:numPr>
      <w:suppressAutoHyphens/>
      <w:spacing w:after="0" w:line="240" w:lineRule="auto"/>
      <w:outlineLvl w:val="1"/>
    </w:pPr>
    <w:rPr>
      <w:rFonts w:ascii="Times New Roman" w:hAnsi="Times New Roman" w:eastAsia="Times New Roman" w:cs="Times New Roman"/>
      <w:b/>
      <w:bCs/>
      <w:sz w:val="28"/>
      <w:szCs w:val="28"/>
      <w:lang w:eastAsia="ar-SA"/>
    </w:rPr>
  </w:style>
  <w:style w:type="paragraph" w:styleId="4">
    <w:name w:val="heading 3"/>
    <w:basedOn w:val="1"/>
    <w:next w:val="1"/>
    <w:link w:val="21"/>
    <w:qFormat/>
    <w:uiPriority w:val="99"/>
    <w:pPr>
      <w:keepNext/>
      <w:numPr>
        <w:ilvl w:val="2"/>
        <w:numId w:val="1"/>
      </w:numPr>
      <w:suppressAutoHyphens/>
      <w:spacing w:after="0" w:line="240" w:lineRule="auto"/>
      <w:outlineLvl w:val="2"/>
    </w:pPr>
    <w:rPr>
      <w:rFonts w:ascii="Times New Roman" w:hAnsi="Times New Roman" w:eastAsia="Times New Roman" w:cs="Times New Roman"/>
      <w:sz w:val="28"/>
      <w:szCs w:val="28"/>
      <w:lang w:eastAsia="ar-SA"/>
    </w:rPr>
  </w:style>
  <w:style w:type="paragraph" w:styleId="5">
    <w:name w:val="heading 5"/>
    <w:basedOn w:val="1"/>
    <w:next w:val="1"/>
    <w:link w:val="22"/>
    <w:qFormat/>
    <w:uiPriority w:val="99"/>
    <w:pPr>
      <w:keepNext/>
      <w:numPr>
        <w:ilvl w:val="4"/>
        <w:numId w:val="1"/>
      </w:numPr>
      <w:suppressAutoHyphens/>
      <w:spacing w:after="0" w:line="240" w:lineRule="auto"/>
      <w:outlineLvl w:val="4"/>
    </w:pPr>
    <w:rPr>
      <w:rFonts w:ascii="Times New Roman" w:hAnsi="Times New Roman" w:eastAsia="Times New Roman" w:cs="Times New Roman"/>
      <w:sz w:val="24"/>
      <w:szCs w:val="24"/>
      <w:lang w:eastAsia="ar-SA"/>
    </w:rPr>
  </w:style>
  <w:style w:type="paragraph" w:styleId="6">
    <w:name w:val="heading 6"/>
    <w:basedOn w:val="1"/>
    <w:next w:val="1"/>
    <w:link w:val="23"/>
    <w:qFormat/>
    <w:uiPriority w:val="99"/>
    <w:pPr>
      <w:keepNext/>
      <w:numPr>
        <w:ilvl w:val="5"/>
        <w:numId w:val="1"/>
      </w:numPr>
      <w:suppressAutoHyphens/>
      <w:spacing w:after="0" w:line="240" w:lineRule="atLeast"/>
      <w:ind w:left="300" w:firstLine="0"/>
      <w:jc w:val="center"/>
      <w:outlineLvl w:val="5"/>
    </w:pPr>
    <w:rPr>
      <w:rFonts w:ascii="Times New Roman" w:hAnsi="Times New Roman" w:eastAsia="Times New Roman" w:cs="Times New Roman"/>
      <w:b/>
      <w:bCs/>
      <w:sz w:val="32"/>
      <w:szCs w:val="32"/>
      <w:lang w:eastAsia="ar-SA"/>
    </w:rPr>
  </w:style>
  <w:style w:type="character" w:default="1" w:styleId="7">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footnote reference"/>
    <w:semiHidden/>
    <w:uiPriority w:val="99"/>
    <w:rPr>
      <w:vertAlign w:val="superscript"/>
    </w:rPr>
  </w:style>
  <w:style w:type="paragraph" w:styleId="10">
    <w:name w:val="Balloon Text"/>
    <w:basedOn w:val="1"/>
    <w:link w:val="33"/>
    <w:semiHidden/>
    <w:uiPriority w:val="99"/>
    <w:pPr>
      <w:spacing w:after="0" w:line="240" w:lineRule="auto"/>
    </w:pPr>
    <w:rPr>
      <w:rFonts w:ascii="Tahoma" w:hAnsi="Tahoma" w:eastAsia="Calibri" w:cs="Tahoma"/>
      <w:sz w:val="16"/>
      <w:szCs w:val="16"/>
    </w:rPr>
  </w:style>
  <w:style w:type="paragraph" w:styleId="11">
    <w:name w:val="footnote text"/>
    <w:basedOn w:val="1"/>
    <w:link w:val="24"/>
    <w:semiHidden/>
    <w:qFormat/>
    <w:uiPriority w:val="99"/>
    <w:pPr>
      <w:suppressAutoHyphens/>
      <w:spacing w:after="0" w:line="240" w:lineRule="auto"/>
    </w:pPr>
    <w:rPr>
      <w:rFonts w:ascii="Times New Roman" w:hAnsi="Times New Roman" w:eastAsia="Times New Roman" w:cs="Times New Roman"/>
      <w:sz w:val="28"/>
      <w:szCs w:val="28"/>
      <w:lang w:eastAsia="ar-SA"/>
    </w:rPr>
  </w:style>
  <w:style w:type="paragraph" w:styleId="12">
    <w:name w:val="header"/>
    <w:basedOn w:val="1"/>
    <w:link w:val="34"/>
    <w:qFormat/>
    <w:uiPriority w:val="99"/>
    <w:pPr>
      <w:tabs>
        <w:tab w:val="center" w:pos="4677"/>
        <w:tab w:val="right" w:pos="9355"/>
      </w:tabs>
    </w:pPr>
    <w:rPr>
      <w:rFonts w:ascii="Calibri" w:hAnsi="Calibri" w:eastAsia="Calibri" w:cs="Calibri"/>
    </w:rPr>
  </w:style>
  <w:style w:type="paragraph" w:styleId="13">
    <w:name w:val="Body Text"/>
    <w:basedOn w:val="1"/>
    <w:link w:val="29"/>
    <w:qFormat/>
    <w:uiPriority w:val="99"/>
    <w:pPr>
      <w:widowControl w:val="0"/>
      <w:suppressAutoHyphens/>
      <w:spacing w:after="120" w:line="240" w:lineRule="auto"/>
    </w:pPr>
    <w:rPr>
      <w:rFonts w:ascii="Calibri" w:hAnsi="Calibri" w:eastAsia="Calibri" w:cs="Calibri"/>
      <w:kern w:val="1"/>
      <w:sz w:val="24"/>
      <w:szCs w:val="24"/>
    </w:rPr>
  </w:style>
  <w:style w:type="paragraph" w:styleId="14">
    <w:name w:val="toc 1"/>
    <w:basedOn w:val="1"/>
    <w:semiHidden/>
    <w:qFormat/>
    <w:uiPriority w:val="99"/>
    <w:pPr>
      <w:widowControl w:val="0"/>
      <w:spacing w:after="0" w:line="240" w:lineRule="auto"/>
    </w:pPr>
    <w:rPr>
      <w:rFonts w:ascii="Times New Roman" w:hAnsi="Times New Roman" w:eastAsia="Times New Roman" w:cs="Times New Roman"/>
      <w:b/>
      <w:bCs/>
      <w:sz w:val="28"/>
      <w:szCs w:val="28"/>
      <w:lang w:val="en-US"/>
    </w:rPr>
  </w:style>
  <w:style w:type="paragraph" w:styleId="15">
    <w:name w:val="toc 2"/>
    <w:basedOn w:val="1"/>
    <w:semiHidden/>
    <w:qFormat/>
    <w:uiPriority w:val="99"/>
    <w:pPr>
      <w:widowControl w:val="0"/>
      <w:spacing w:after="0" w:line="240" w:lineRule="auto"/>
      <w:ind w:left="102"/>
    </w:pPr>
    <w:rPr>
      <w:rFonts w:ascii="Times New Roman" w:hAnsi="Times New Roman" w:eastAsia="Times New Roman" w:cs="Times New Roman"/>
      <w:b/>
      <w:bCs/>
      <w:sz w:val="28"/>
      <w:szCs w:val="28"/>
      <w:lang w:val="en-US"/>
    </w:rPr>
  </w:style>
  <w:style w:type="paragraph" w:styleId="16">
    <w:name w:val="footer"/>
    <w:basedOn w:val="1"/>
    <w:link w:val="35"/>
    <w:qFormat/>
    <w:uiPriority w:val="99"/>
    <w:pPr>
      <w:tabs>
        <w:tab w:val="center" w:pos="4677"/>
        <w:tab w:val="right" w:pos="9355"/>
      </w:tabs>
    </w:pPr>
    <w:rPr>
      <w:rFonts w:ascii="Calibri" w:hAnsi="Calibri" w:eastAsia="Calibri" w:cs="Calibri"/>
    </w:rPr>
  </w:style>
  <w:style w:type="paragraph" w:styleId="17">
    <w:name w:val="Normal (Web)"/>
    <w:basedOn w:val="1"/>
    <w:unhideWhenUsed/>
    <w:qFormat/>
    <w:uiPriority w:val="34"/>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8">
    <w:name w:val="Table Grid"/>
    <w:basedOn w:val="8"/>
    <w:uiPriority w:val="59"/>
    <w:pPr>
      <w:spacing w:after="0" w:line="240" w:lineRule="auto"/>
    </w:pPr>
    <w:rPr>
      <w:rFonts w:ascii="Calibri" w:hAnsi="Calibri" w:eastAsia="Calibri" w:cs="Calibri"/>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Заголовок 1 Знак"/>
    <w:basedOn w:val="7"/>
    <w:link w:val="2"/>
    <w:qFormat/>
    <w:uiPriority w:val="99"/>
    <w:rPr>
      <w:rFonts w:ascii="Times New Roman" w:hAnsi="Times New Roman" w:eastAsia="Times New Roman" w:cs="Times New Roman"/>
      <w:b/>
      <w:bCs/>
      <w:sz w:val="28"/>
      <w:szCs w:val="28"/>
      <w:lang w:eastAsia="ar-SA"/>
    </w:rPr>
  </w:style>
  <w:style w:type="character" w:customStyle="1" w:styleId="20">
    <w:name w:val="Заголовок 2 Знак"/>
    <w:basedOn w:val="7"/>
    <w:link w:val="3"/>
    <w:uiPriority w:val="99"/>
    <w:rPr>
      <w:rFonts w:ascii="Times New Roman" w:hAnsi="Times New Roman" w:eastAsia="Times New Roman" w:cs="Times New Roman"/>
      <w:b/>
      <w:bCs/>
      <w:sz w:val="28"/>
      <w:szCs w:val="28"/>
      <w:lang w:eastAsia="ar-SA"/>
    </w:rPr>
  </w:style>
  <w:style w:type="character" w:customStyle="1" w:styleId="21">
    <w:name w:val="Заголовок 3 Знак"/>
    <w:basedOn w:val="7"/>
    <w:link w:val="4"/>
    <w:qFormat/>
    <w:uiPriority w:val="99"/>
    <w:rPr>
      <w:rFonts w:ascii="Times New Roman" w:hAnsi="Times New Roman" w:eastAsia="Times New Roman" w:cs="Times New Roman"/>
      <w:sz w:val="28"/>
      <w:szCs w:val="28"/>
      <w:lang w:eastAsia="ar-SA"/>
    </w:rPr>
  </w:style>
  <w:style w:type="character" w:customStyle="1" w:styleId="22">
    <w:name w:val="Заголовок 5 Знак"/>
    <w:basedOn w:val="7"/>
    <w:link w:val="5"/>
    <w:qFormat/>
    <w:uiPriority w:val="99"/>
    <w:rPr>
      <w:rFonts w:ascii="Times New Roman" w:hAnsi="Times New Roman" w:eastAsia="Times New Roman" w:cs="Times New Roman"/>
      <w:sz w:val="24"/>
      <w:szCs w:val="24"/>
      <w:lang w:eastAsia="ar-SA"/>
    </w:rPr>
  </w:style>
  <w:style w:type="character" w:customStyle="1" w:styleId="23">
    <w:name w:val="Заголовок 6 Знак"/>
    <w:basedOn w:val="7"/>
    <w:link w:val="6"/>
    <w:qFormat/>
    <w:uiPriority w:val="99"/>
    <w:rPr>
      <w:rFonts w:ascii="Times New Roman" w:hAnsi="Times New Roman" w:eastAsia="Times New Roman" w:cs="Times New Roman"/>
      <w:b/>
      <w:bCs/>
      <w:sz w:val="32"/>
      <w:szCs w:val="32"/>
      <w:lang w:eastAsia="ar-SA"/>
    </w:rPr>
  </w:style>
  <w:style w:type="character" w:customStyle="1" w:styleId="24">
    <w:name w:val="Текст сноски Знак"/>
    <w:basedOn w:val="7"/>
    <w:link w:val="11"/>
    <w:semiHidden/>
    <w:uiPriority w:val="99"/>
    <w:rPr>
      <w:rFonts w:ascii="Times New Roman" w:hAnsi="Times New Roman" w:eastAsia="Times New Roman" w:cs="Times New Roman"/>
      <w:sz w:val="28"/>
      <w:szCs w:val="28"/>
      <w:lang w:eastAsia="ar-SA"/>
    </w:rPr>
  </w:style>
  <w:style w:type="paragraph" w:customStyle="1" w:styleId="25">
    <w:name w:val="Основной текст с отступом 21"/>
    <w:basedOn w:val="1"/>
    <w:qFormat/>
    <w:uiPriority w:val="0"/>
    <w:pPr>
      <w:suppressAutoHyphens/>
      <w:spacing w:after="0" w:line="240" w:lineRule="atLeast"/>
      <w:ind w:left="567" w:hanging="207"/>
    </w:pPr>
    <w:rPr>
      <w:rFonts w:ascii="Times New Roman" w:hAnsi="Times New Roman" w:eastAsia="Times New Roman" w:cs="Times New Roman"/>
      <w:sz w:val="28"/>
      <w:szCs w:val="28"/>
      <w:lang w:eastAsia="ar-SA"/>
    </w:rPr>
  </w:style>
  <w:style w:type="paragraph" w:customStyle="1" w:styleId="26">
    <w:name w:val="Содержимое таблицы"/>
    <w:basedOn w:val="1"/>
    <w:qFormat/>
    <w:uiPriority w:val="99"/>
    <w:pPr>
      <w:widowControl w:val="0"/>
      <w:suppressLineNumbers/>
      <w:suppressAutoHyphens/>
      <w:spacing w:after="0" w:line="240" w:lineRule="auto"/>
    </w:pPr>
    <w:rPr>
      <w:rFonts w:ascii="Arial" w:hAnsi="Arial" w:eastAsia="Arial Unicode MS" w:cs="Arial"/>
      <w:kern w:val="2"/>
      <w:sz w:val="20"/>
      <w:szCs w:val="20"/>
      <w:lang w:eastAsia="hi-IN" w:bidi="hi-IN"/>
    </w:rPr>
  </w:style>
  <w:style w:type="paragraph" w:styleId="27">
    <w:name w:val="No Spacing"/>
    <w:qFormat/>
    <w:uiPriority w:val="0"/>
    <w:pPr>
      <w:spacing w:after="0" w:line="240" w:lineRule="auto"/>
    </w:pPr>
    <w:rPr>
      <w:rFonts w:ascii="Calibri" w:hAnsi="Calibri" w:eastAsia="Calibri" w:cs="Calibri"/>
      <w:sz w:val="22"/>
      <w:szCs w:val="22"/>
      <w:lang w:val="ru-RU" w:eastAsia="en-US" w:bidi="ar-SA"/>
    </w:rPr>
  </w:style>
  <w:style w:type="paragraph" w:styleId="28">
    <w:name w:val="List Paragraph"/>
    <w:basedOn w:val="1"/>
    <w:qFormat/>
    <w:uiPriority w:val="34"/>
    <w:pPr>
      <w:ind w:left="720"/>
    </w:pPr>
    <w:rPr>
      <w:rFonts w:ascii="Calibri" w:hAnsi="Calibri" w:eastAsia="Calibri" w:cs="Calibri"/>
    </w:rPr>
  </w:style>
  <w:style w:type="character" w:customStyle="1" w:styleId="29">
    <w:name w:val="Основной текст Знак"/>
    <w:basedOn w:val="7"/>
    <w:link w:val="13"/>
    <w:uiPriority w:val="99"/>
    <w:rPr>
      <w:rFonts w:ascii="Calibri" w:hAnsi="Calibri" w:eastAsia="Calibri" w:cs="Calibri"/>
      <w:kern w:val="1"/>
      <w:sz w:val="24"/>
      <w:szCs w:val="24"/>
    </w:rPr>
  </w:style>
  <w:style w:type="paragraph" w:customStyle="1" w:styleId="30">
    <w:name w:val="Standard"/>
    <w:qFormat/>
    <w:uiPriority w:val="99"/>
    <w:pPr>
      <w:widowControl w:val="0"/>
      <w:suppressAutoHyphens/>
      <w:spacing w:after="0" w:line="240" w:lineRule="auto"/>
      <w:textAlignment w:val="baseline"/>
    </w:pPr>
    <w:rPr>
      <w:rFonts w:ascii="Calibri" w:hAnsi="Calibri" w:eastAsia="Calibri" w:cs="Calibri"/>
      <w:kern w:val="1"/>
      <w:sz w:val="24"/>
      <w:szCs w:val="24"/>
      <w:lang w:val="de-DE" w:eastAsia="fa-IR" w:bidi="fa-IR"/>
    </w:rPr>
  </w:style>
  <w:style w:type="paragraph" w:customStyle="1" w:styleId="31">
    <w:name w:val="Основной текст 21"/>
    <w:basedOn w:val="1"/>
    <w:qFormat/>
    <w:uiPriority w:val="99"/>
    <w:pPr>
      <w:widowControl w:val="0"/>
      <w:suppressAutoHyphens/>
      <w:spacing w:after="0" w:line="240" w:lineRule="auto"/>
    </w:pPr>
    <w:rPr>
      <w:rFonts w:ascii="Calibri" w:hAnsi="Calibri" w:eastAsia="Calibri" w:cs="Calibri"/>
      <w:b/>
      <w:bCs/>
      <w:kern w:val="1"/>
      <w:sz w:val="28"/>
      <w:szCs w:val="28"/>
      <w:lang w:eastAsia="hi-IN" w:bidi="hi-IN"/>
    </w:rPr>
  </w:style>
  <w:style w:type="character" w:customStyle="1" w:styleId="32">
    <w:name w:val="WW8Num3z0"/>
    <w:qFormat/>
    <w:uiPriority w:val="99"/>
    <w:rPr>
      <w:rFonts w:ascii="Symbol" w:hAnsi="Symbol" w:cs="Symbol"/>
    </w:rPr>
  </w:style>
  <w:style w:type="character" w:customStyle="1" w:styleId="33">
    <w:name w:val="Текст выноски Знак"/>
    <w:basedOn w:val="7"/>
    <w:link w:val="10"/>
    <w:semiHidden/>
    <w:qFormat/>
    <w:uiPriority w:val="99"/>
    <w:rPr>
      <w:rFonts w:ascii="Tahoma" w:hAnsi="Tahoma" w:eastAsia="Calibri" w:cs="Tahoma"/>
      <w:sz w:val="16"/>
      <w:szCs w:val="16"/>
    </w:rPr>
  </w:style>
  <w:style w:type="character" w:customStyle="1" w:styleId="34">
    <w:name w:val="Верхний колонтитул Знак"/>
    <w:basedOn w:val="7"/>
    <w:link w:val="12"/>
    <w:uiPriority w:val="99"/>
    <w:rPr>
      <w:rFonts w:ascii="Calibri" w:hAnsi="Calibri" w:eastAsia="Calibri" w:cs="Calibri"/>
    </w:rPr>
  </w:style>
  <w:style w:type="character" w:customStyle="1" w:styleId="35">
    <w:name w:val="Нижний колонтитул Знак"/>
    <w:basedOn w:val="7"/>
    <w:link w:val="16"/>
    <w:uiPriority w:val="99"/>
    <w:rPr>
      <w:rFonts w:ascii="Calibri" w:hAnsi="Calibri" w:eastAsia="Calibri" w:cs="Calibri"/>
    </w:rPr>
  </w:style>
  <w:style w:type="character" w:customStyle="1" w:styleId="36">
    <w:name w:val="Body text (13)_"/>
    <w:link w:val="37"/>
    <w:qFormat/>
    <w:uiPriority w:val="99"/>
    <w:rPr>
      <w:rFonts w:ascii="Times New Roman" w:hAnsi="Times New Roman"/>
      <w:spacing w:val="-10"/>
      <w:sz w:val="23"/>
      <w:szCs w:val="23"/>
      <w:shd w:val="clear" w:color="auto" w:fill="FFFFFF"/>
    </w:rPr>
  </w:style>
  <w:style w:type="paragraph" w:customStyle="1" w:styleId="37">
    <w:name w:val="Body text (13)"/>
    <w:basedOn w:val="1"/>
    <w:link w:val="36"/>
    <w:uiPriority w:val="99"/>
    <w:pPr>
      <w:shd w:val="clear" w:color="auto" w:fill="FFFFFF"/>
      <w:spacing w:after="0" w:line="274" w:lineRule="exact"/>
      <w:jc w:val="center"/>
    </w:pPr>
    <w:rPr>
      <w:rFonts w:ascii="Times New Roman" w:hAnsi="Times New Roman"/>
      <w:spacing w:val="-10"/>
      <w:sz w:val="23"/>
      <w:szCs w:val="23"/>
    </w:rPr>
  </w:style>
  <w:style w:type="character" w:customStyle="1" w:styleId="38">
    <w:name w:val="Body text (11)_"/>
    <w:link w:val="39"/>
    <w:qFormat/>
    <w:uiPriority w:val="99"/>
    <w:rPr>
      <w:rFonts w:cs="Calibri"/>
      <w:sz w:val="21"/>
      <w:szCs w:val="21"/>
      <w:shd w:val="clear" w:color="auto" w:fill="FFFFFF"/>
    </w:rPr>
  </w:style>
  <w:style w:type="paragraph" w:customStyle="1" w:styleId="39">
    <w:name w:val="Body text (11)"/>
    <w:basedOn w:val="1"/>
    <w:link w:val="38"/>
    <w:qFormat/>
    <w:uiPriority w:val="99"/>
    <w:pPr>
      <w:shd w:val="clear" w:color="auto" w:fill="FFFFFF"/>
      <w:spacing w:after="0" w:line="269" w:lineRule="exact"/>
    </w:pPr>
    <w:rPr>
      <w:rFonts w:cs="Calibri"/>
      <w:sz w:val="21"/>
      <w:szCs w:val="21"/>
    </w:rPr>
  </w:style>
  <w:style w:type="character" w:customStyle="1" w:styleId="40">
    <w:name w:val="Body text (10)_"/>
    <w:link w:val="41"/>
    <w:qFormat/>
    <w:uiPriority w:val="99"/>
    <w:rPr>
      <w:rFonts w:ascii="Candara" w:hAnsi="Candara" w:cs="Candara"/>
      <w:shd w:val="clear" w:color="auto" w:fill="FFFFFF"/>
    </w:rPr>
  </w:style>
  <w:style w:type="paragraph" w:customStyle="1" w:styleId="41">
    <w:name w:val="Body text (10)"/>
    <w:basedOn w:val="1"/>
    <w:link w:val="40"/>
    <w:qFormat/>
    <w:uiPriority w:val="99"/>
    <w:pPr>
      <w:shd w:val="clear" w:color="auto" w:fill="FFFFFF"/>
      <w:spacing w:after="0" w:line="269" w:lineRule="exact"/>
    </w:pPr>
    <w:rPr>
      <w:rFonts w:ascii="Candara" w:hAnsi="Candara" w:cs="Candara"/>
    </w:rPr>
  </w:style>
  <w:style w:type="character" w:customStyle="1" w:styleId="42">
    <w:name w:val="Body text (13) + Spacing 0 pt"/>
    <w:qFormat/>
    <w:uiPriority w:val="99"/>
    <w:rPr>
      <w:rFonts w:ascii="Times New Roman" w:hAnsi="Times New Roman" w:cs="Times New Roman"/>
      <w:spacing w:val="0"/>
      <w:sz w:val="23"/>
      <w:szCs w:val="23"/>
      <w:shd w:val="clear" w:color="auto" w:fill="FFFFFF"/>
    </w:rPr>
  </w:style>
  <w:style w:type="table" w:customStyle="1" w:styleId="43">
    <w:name w:val="Table Normal1"/>
    <w:semiHidden/>
    <w:qFormat/>
    <w:uiPriority w:val="99"/>
    <w:pPr>
      <w:widowControl w:val="0"/>
      <w:spacing w:after="0" w:line="240" w:lineRule="auto"/>
    </w:pPr>
    <w:rPr>
      <w:rFonts w:ascii="Calibri" w:hAnsi="Calibri" w:eastAsia="Calibri" w:cs="Calibri"/>
      <w:lang w:val="en-US"/>
    </w:rPr>
    <w:tblPr>
      <w:tblCellMar>
        <w:top w:w="0" w:type="dxa"/>
        <w:left w:w="0" w:type="dxa"/>
        <w:bottom w:w="0" w:type="dxa"/>
        <w:right w:w="0" w:type="dxa"/>
      </w:tblCellMar>
    </w:tblPr>
  </w:style>
  <w:style w:type="paragraph" w:customStyle="1" w:styleId="44">
    <w:name w:val="Table Paragraph"/>
    <w:basedOn w:val="1"/>
    <w:qFormat/>
    <w:uiPriority w:val="99"/>
    <w:pPr>
      <w:widowControl w:val="0"/>
      <w:spacing w:after="0" w:line="240" w:lineRule="auto"/>
    </w:pPr>
    <w:rPr>
      <w:rFonts w:ascii="Calibri" w:hAnsi="Calibri" w:eastAsia="Calibri" w:cs="Calibri"/>
      <w:lang w:val="en-US"/>
    </w:rPr>
  </w:style>
  <w:style w:type="character" w:customStyle="1" w:styleId="45">
    <w:name w:val="Body text (2)_"/>
    <w:link w:val="46"/>
    <w:qFormat/>
    <w:uiPriority w:val="99"/>
    <w:rPr>
      <w:rFonts w:ascii="Times New Roman" w:hAnsi="Times New Roman"/>
      <w:sz w:val="23"/>
      <w:szCs w:val="23"/>
      <w:shd w:val="clear" w:color="auto" w:fill="FFFFFF"/>
    </w:rPr>
  </w:style>
  <w:style w:type="paragraph" w:customStyle="1" w:styleId="46">
    <w:name w:val="Body text (2)"/>
    <w:basedOn w:val="1"/>
    <w:link w:val="45"/>
    <w:qFormat/>
    <w:uiPriority w:val="99"/>
    <w:pPr>
      <w:shd w:val="clear" w:color="auto" w:fill="FFFFFF"/>
      <w:spacing w:after="0" w:line="317" w:lineRule="exact"/>
    </w:pPr>
    <w:rPr>
      <w:rFonts w:ascii="Times New Roman" w:hAnsi="Times New Roman"/>
      <w:sz w:val="23"/>
      <w:szCs w:val="23"/>
    </w:rPr>
  </w:style>
  <w:style w:type="character" w:customStyle="1" w:styleId="47">
    <w:name w:val="Body text_"/>
    <w:link w:val="48"/>
    <w:qFormat/>
    <w:uiPriority w:val="99"/>
    <w:rPr>
      <w:rFonts w:ascii="Times New Roman" w:hAnsi="Times New Roman"/>
      <w:sz w:val="23"/>
      <w:szCs w:val="23"/>
      <w:shd w:val="clear" w:color="auto" w:fill="FFFFFF"/>
    </w:rPr>
  </w:style>
  <w:style w:type="paragraph" w:customStyle="1" w:styleId="48">
    <w:name w:val="Основной текст2"/>
    <w:basedOn w:val="1"/>
    <w:link w:val="47"/>
    <w:uiPriority w:val="99"/>
    <w:pPr>
      <w:shd w:val="clear" w:color="auto" w:fill="FFFFFF"/>
      <w:spacing w:after="0" w:line="317" w:lineRule="exact"/>
    </w:pPr>
    <w:rPr>
      <w:rFonts w:ascii="Times New Roman" w:hAnsi="Times New Roman"/>
      <w:sz w:val="23"/>
      <w:szCs w:val="23"/>
    </w:rPr>
  </w:style>
  <w:style w:type="character" w:customStyle="1" w:styleId="49">
    <w:name w:val="Body text (7)_"/>
    <w:link w:val="50"/>
    <w:qFormat/>
    <w:uiPriority w:val="99"/>
    <w:rPr>
      <w:rFonts w:ascii="Times New Roman" w:hAnsi="Times New Roman"/>
      <w:sz w:val="24"/>
      <w:szCs w:val="24"/>
      <w:shd w:val="clear" w:color="auto" w:fill="FFFFFF"/>
    </w:rPr>
  </w:style>
  <w:style w:type="paragraph" w:customStyle="1" w:styleId="50">
    <w:name w:val="Body text (7)"/>
    <w:basedOn w:val="1"/>
    <w:link w:val="49"/>
    <w:uiPriority w:val="99"/>
    <w:pPr>
      <w:shd w:val="clear" w:color="auto" w:fill="FFFFFF"/>
      <w:spacing w:before="300" w:after="0" w:line="298" w:lineRule="exact"/>
      <w:ind w:hanging="2100"/>
      <w:jc w:val="both"/>
    </w:pPr>
    <w:rPr>
      <w:rFonts w:ascii="Times New Roman" w:hAnsi="Times New Roman"/>
      <w:sz w:val="24"/>
      <w:szCs w:val="24"/>
    </w:rPr>
  </w:style>
  <w:style w:type="character" w:customStyle="1" w:styleId="51">
    <w:name w:val="Table caption (2)_"/>
    <w:link w:val="52"/>
    <w:uiPriority w:val="99"/>
    <w:rPr>
      <w:rFonts w:ascii="Candara" w:hAnsi="Candara" w:cs="Candara"/>
      <w:shd w:val="clear" w:color="auto" w:fill="FFFFFF"/>
    </w:rPr>
  </w:style>
  <w:style w:type="paragraph" w:customStyle="1" w:styleId="52">
    <w:name w:val="Table caption (2)"/>
    <w:basedOn w:val="1"/>
    <w:link w:val="51"/>
    <w:qFormat/>
    <w:uiPriority w:val="99"/>
    <w:pPr>
      <w:shd w:val="clear" w:color="auto" w:fill="FFFFFF"/>
      <w:spacing w:after="0" w:line="240" w:lineRule="atLeast"/>
    </w:pPr>
    <w:rPr>
      <w:rFonts w:ascii="Candara" w:hAnsi="Candara" w:cs="Candara"/>
    </w:rPr>
  </w:style>
  <w:style w:type="character" w:customStyle="1" w:styleId="53">
    <w:name w:val="c1"/>
    <w:qFormat/>
    <w:uiPriority w:val="0"/>
  </w:style>
  <w:style w:type="paragraph" w:customStyle="1" w:styleId="54">
    <w:name w:val="Defaul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ru-RU" w:eastAsia="ru-RU" w:bidi="ar-SA"/>
    </w:rPr>
  </w:style>
  <w:style w:type="paragraph" w:customStyle="1" w:styleId="55">
    <w:name w:val="ConsPlusNormal"/>
    <w:qFormat/>
    <w:uiPriority w:val="99"/>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56">
    <w:name w:val="Основной"/>
    <w:basedOn w:val="1"/>
    <w:uiPriority w:val="0"/>
    <w:pPr>
      <w:autoSpaceDE w:val="0"/>
      <w:spacing w:after="0" w:line="214" w:lineRule="atLeast"/>
      <w:ind w:firstLine="283"/>
      <w:jc w:val="both"/>
      <w:textAlignment w:val="center"/>
    </w:pPr>
    <w:rPr>
      <w:rFonts w:ascii="NewtonCSanPin" w:hAnsi="NewtonCSanPin" w:eastAsia="Times New Roman" w:cs="NewtonCSanPin"/>
      <w:color w:val="000000"/>
      <w:kern w:val="1"/>
      <w:sz w:val="21"/>
      <w:szCs w:val="21"/>
      <w:lang w:eastAsia="ar-SA"/>
    </w:rPr>
  </w:style>
  <w:style w:type="paragraph" w:customStyle="1" w:styleId="57">
    <w:name w:val="Preformatted Text"/>
    <w:basedOn w:val="1"/>
    <w:qFormat/>
    <w:uiPriority w:val="99"/>
    <w:pPr>
      <w:widowControl w:val="0"/>
      <w:suppressAutoHyphens/>
      <w:spacing w:after="0" w:line="240" w:lineRule="auto"/>
    </w:pPr>
    <w:rPr>
      <w:rFonts w:ascii="Courier New" w:hAnsi="Courier New" w:eastAsia="NSimSun" w:cs="Courier New"/>
      <w:sz w:val="20"/>
      <w:szCs w:val="20"/>
      <w:lang w:eastAsia="hi-IN" w:bidi="hi-IN"/>
    </w:rPr>
  </w:style>
  <w:style w:type="character" w:customStyle="1" w:styleId="58">
    <w:name w:val="Основной текст_"/>
    <w:link w:val="59"/>
    <w:qFormat/>
    <w:uiPriority w:val="0"/>
    <w:rPr>
      <w:sz w:val="26"/>
      <w:szCs w:val="26"/>
      <w:shd w:val="clear" w:color="auto" w:fill="FFFFFF"/>
    </w:rPr>
  </w:style>
  <w:style w:type="paragraph" w:customStyle="1" w:styleId="59">
    <w:name w:val="Основной текст3"/>
    <w:basedOn w:val="1"/>
    <w:link w:val="58"/>
    <w:qFormat/>
    <w:uiPriority w:val="0"/>
    <w:pPr>
      <w:widowControl w:val="0"/>
      <w:shd w:val="clear" w:color="auto" w:fill="FFFFFF"/>
      <w:spacing w:after="240" w:line="0" w:lineRule="atLeast"/>
      <w:ind w:hanging="360"/>
      <w:jc w:val="center"/>
    </w:pPr>
    <w:rPr>
      <w:sz w:val="26"/>
      <w:szCs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10778</Words>
  <Characters>61441</Characters>
  <Lines>512</Lines>
  <Paragraphs>144</Paragraphs>
  <TotalTime>239</TotalTime>
  <ScaleCrop>false</ScaleCrop>
  <LinksUpToDate>false</LinksUpToDate>
  <CharactersWithSpaces>72075</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2022-12-08T12:31:00Z</dcterms:created>
  <dc:creator>User</dc:creator>
  <cp:lastModifiedBy>Светлана Сергеевна</cp:lastModifiedBy>
  <cp:lastPrinted>2023-09-04T08:56:00Z</cp:lastPrinted>
  <dcterms:modified xsi:type="dcterms:W3CDTF">2023-10-16T06:33:23Z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050E54AB73F742358788EBFCB985ABE2_12</vt:lpwstr>
  </property>
</Properties>
</file>